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580F70BB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E50DCC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E50DCC">
              <w:rPr>
                <w:rFonts w:asciiTheme="minorHAnsi" w:hAnsiTheme="minorHAnsi" w:cstheme="minorHAnsi"/>
                <w:b/>
                <w:bCs/>
                <w:color w:val="21517E"/>
              </w:rPr>
              <w:t>02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C81C5B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2DDF6953" w:rsidR="005C2EC8" w:rsidRPr="00AB3E99" w:rsidRDefault="007901EC" w:rsidP="00C536EC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E50DC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</w:t>
            </w:r>
            <w:r w:rsidR="00C81C5B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</w:t>
            </w:r>
            <w:r w:rsidR="006C1E5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C536E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6DD65DC6" w:rsidR="00183730" w:rsidRDefault="00D05DEF" w:rsidP="00183730">
      <w:pPr>
        <w:pStyle w:val="--12"/>
      </w:pPr>
      <w:r>
        <w:t xml:space="preserve">Ціни на споживчому ринку області у </w:t>
      </w:r>
      <w:r w:rsidR="003E0C48">
        <w:t>січ</w:t>
      </w:r>
      <w:r w:rsidR="008F19B2">
        <w:t>н</w:t>
      </w:r>
      <w:r w:rsidR="006C1E52">
        <w:t>і</w:t>
      </w:r>
      <w:r w:rsidR="003E0C48">
        <w:t xml:space="preserve"> 2026</w:t>
      </w:r>
      <w:r>
        <w:t xml:space="preserve">р. порівняно із </w:t>
      </w:r>
      <w:r w:rsidR="003E0C48">
        <w:t>груднем</w:t>
      </w:r>
      <w:r>
        <w:t xml:space="preserve"> 2025р. зросли на </w:t>
      </w:r>
      <w:r w:rsidR="00A80D3E">
        <w:t>0</w:t>
      </w:r>
      <w:r w:rsidR="006818A9">
        <w:t>,</w:t>
      </w:r>
      <w:r w:rsidR="00903CCE">
        <w:t>8</w:t>
      </w:r>
      <w:r>
        <w:t xml:space="preserve">%, по Україні – на </w:t>
      </w:r>
      <w:r w:rsidR="001B7167">
        <w:t>0,</w:t>
      </w:r>
      <w:r w:rsidR="00903CCE">
        <w:t>7%</w:t>
      </w:r>
      <w:r w:rsidR="00183730" w:rsidRPr="00F4211F"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1DEA26DA" w14:textId="77777777" w:rsidR="00183730" w:rsidRPr="0006755C" w:rsidRDefault="00183730" w:rsidP="00183730">
      <w:pPr>
        <w:pStyle w:val="--12"/>
        <w:ind w:firstLine="0"/>
        <w:rPr>
          <w:sz w:val="16"/>
        </w:rPr>
      </w:pPr>
    </w:p>
    <w:p w14:paraId="1E4E2BCF" w14:textId="77777777" w:rsidR="00FD01D8" w:rsidRPr="0006755C" w:rsidRDefault="00FD01D8" w:rsidP="00183730">
      <w:pPr>
        <w:pStyle w:val="--12"/>
        <w:ind w:firstLine="0"/>
        <w:rPr>
          <w:sz w:val="16"/>
        </w:rPr>
        <w:sectPr w:rsidR="00FD01D8" w:rsidRPr="0006755C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6AE8ED36">
            <wp:extent cx="4876800" cy="2117090"/>
            <wp:effectExtent l="0" t="0" r="0" b="0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8"/>
        <w:gridCol w:w="3116"/>
      </w:tblGrid>
      <w:tr w:rsidR="00EA3E7E" w14:paraId="2BBD06CF" w14:textId="77777777" w:rsidTr="004E57E2">
        <w:trPr>
          <w:trHeight w:val="747"/>
        </w:trPr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EA3E7E" w:rsidRDefault="00EA3E7E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A36445A" w14:textId="77777777" w:rsidR="00EA3E7E" w:rsidRDefault="00EA3E7E" w:rsidP="00AD44C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Січень 2026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  <w:p w14:paraId="105DFAB4" w14:textId="0EE930D3" w:rsidR="00EA3E7E" w:rsidRDefault="00EA3E7E" w:rsidP="00464B9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2025</w:t>
            </w:r>
          </w:p>
        </w:tc>
      </w:tr>
      <w:tr w:rsidR="003E0C48" w14:paraId="470AF59B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3E0C48" w:rsidRDefault="003E0C48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7E398E0B" w:rsidR="003E0C48" w:rsidRDefault="00F6207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</w:tr>
      <w:tr w:rsidR="003E0C48" w14:paraId="26E532DA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3E0C48" w:rsidRDefault="003E0C4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010B3D67" w:rsidR="003E0C48" w:rsidRDefault="00F62078" w:rsidP="005F62E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</w:tr>
      <w:tr w:rsidR="003E0C48" w14:paraId="7F255F5B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3E0C48" w:rsidRDefault="003E0C4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273F4035" w:rsidR="003E0C48" w:rsidRDefault="00F6207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</w:tr>
      <w:tr w:rsidR="003E0C48" w14:paraId="58B980C0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408EF60A" w:rsidR="003E0C48" w:rsidRDefault="00F6207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3E0C48" w14:paraId="0EB17AF8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4781B93C" w:rsidR="003E0C48" w:rsidRDefault="00F6207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</w:tr>
      <w:tr w:rsidR="003E0C48" w14:paraId="78B1F1F8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3F29E437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3E0C48" w14:paraId="6485CAB5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4524DA36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-1,4</w:t>
            </w:r>
          </w:p>
        </w:tc>
      </w:tr>
      <w:tr w:rsidR="003E0C48" w14:paraId="12320FB1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31D4275B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</w:tr>
      <w:tr w:rsidR="003E0C48" w14:paraId="5483A3E7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32F68A74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3E0C48" w14:paraId="41234D31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372A470D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</w:tr>
      <w:tr w:rsidR="003E0C48" w14:paraId="66A9A711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55A1149C" w:rsidR="003E0C48" w:rsidRDefault="0093117B" w:rsidP="00BD5C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-12,</w:t>
            </w:r>
            <w:r w:rsidR="00BD5CCB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</w:tr>
      <w:tr w:rsidR="003E0C48" w14:paraId="0D104B52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22951368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-2,0</w:t>
            </w:r>
          </w:p>
        </w:tc>
      </w:tr>
      <w:tr w:rsidR="003E0C48" w14:paraId="209F2CFF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4C164B88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</w:tr>
      <w:tr w:rsidR="003E0C48" w14:paraId="0FE30D0F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0E5C7694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-2,2</w:t>
            </w:r>
          </w:p>
        </w:tc>
      </w:tr>
      <w:tr w:rsidR="003E0C48" w14:paraId="7019EC9D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0C3DBAE6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13,9</w:t>
            </w:r>
          </w:p>
        </w:tc>
      </w:tr>
      <w:tr w:rsidR="003E0C48" w14:paraId="5BF866F6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3E0C48" w:rsidRDefault="003E0C4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3737C6B2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-0,4</w:t>
            </w:r>
          </w:p>
        </w:tc>
      </w:tr>
      <w:tr w:rsidR="003E0C48" w14:paraId="25B40A72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3E0C48" w:rsidRDefault="003E0C4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71CE7CE4" w:rsidR="003E0C48" w:rsidRDefault="009311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2,4</w:t>
            </w:r>
          </w:p>
        </w:tc>
      </w:tr>
      <w:tr w:rsidR="003E0C48" w14:paraId="1C54BFDE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3E0C48" w:rsidRDefault="003E0C4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199A3C0E" w:rsidR="003E0C48" w:rsidRDefault="0093117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3E0C48" w14:paraId="595BE09A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E0C48" w:rsidRDefault="003E0C48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4CFE9710" w:rsidR="003E0C48" w:rsidRDefault="0093117B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-3,2</w:t>
            </w:r>
          </w:p>
        </w:tc>
      </w:tr>
      <w:tr w:rsidR="003E0C48" w14:paraId="017539AD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E0C48" w:rsidRDefault="003E0C48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5DF62092" w:rsidR="003E0C48" w:rsidRDefault="0093117B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-3,1</w:t>
            </w:r>
          </w:p>
        </w:tc>
      </w:tr>
      <w:tr w:rsidR="003E0C48" w14:paraId="53B129FD" w14:textId="77777777" w:rsidTr="003E0C48"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E0C48" w:rsidRDefault="003E0C48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464C601F" w:rsidR="003E0C48" w:rsidRDefault="0093117B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-3,0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1090CCD5" w14:textId="77777777" w:rsidR="00FD01D8" w:rsidRDefault="00FD01D8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6027767C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8"/>
        <w:gridCol w:w="3116"/>
      </w:tblGrid>
      <w:tr w:rsidR="00887D41" w14:paraId="7694EE4E" w14:textId="77777777" w:rsidTr="00C67835">
        <w:trPr>
          <w:trHeight w:val="747"/>
        </w:trPr>
        <w:tc>
          <w:tcPr>
            <w:tcW w:w="6488" w:type="dxa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887D41" w:rsidRDefault="00887D41" w:rsidP="006C1E52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2E65F939" w14:textId="77777777" w:rsidR="00887D41" w:rsidRDefault="00887D41" w:rsidP="006C1E52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Січень 2026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  <w:p w14:paraId="797E40B8" w14:textId="1916D14F" w:rsidR="00887D41" w:rsidRDefault="00887D41" w:rsidP="006C1E52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2025</w:t>
            </w:r>
          </w:p>
        </w:tc>
      </w:tr>
      <w:tr w:rsidR="003E0C48" w14:paraId="7CA5D5AB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3E0C48" w:rsidRDefault="003E0C48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7B10725B" w:rsidR="003E0C48" w:rsidRDefault="009311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3E0C48" w14:paraId="38574D77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40FFF8E1" w:rsidR="003E0C48" w:rsidRDefault="009311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</w:tr>
      <w:tr w:rsidR="003E0C48" w14:paraId="3885A02D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36FBB844" w:rsidR="003E0C48" w:rsidRDefault="009311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E0C48" w14:paraId="6995D234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71D8CB16" w:rsidR="003E0C48" w:rsidRDefault="009311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E0C48" w14:paraId="796736F0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5A994EDB" w:rsidR="003E0C48" w:rsidRDefault="00CF4D47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E0C48" w14:paraId="267F07DD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467306A4" w:rsidR="003E0C48" w:rsidRDefault="00CF4D47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14,5</w:t>
            </w:r>
          </w:p>
        </w:tc>
      </w:tr>
      <w:tr w:rsidR="003E0C48" w14:paraId="3822A168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45D2AEAC" w:rsidR="003E0C48" w:rsidRDefault="00CF4D47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E0C48" w14:paraId="2020185D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3E83E84E" w:rsidR="003E0C48" w:rsidRDefault="00CF4D47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E0C48" w14:paraId="185DB6F7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6573E0C9" w:rsidR="003E0C48" w:rsidRDefault="00CF4D47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E0C48" w14:paraId="716AAAAC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3E0C48" w:rsidRDefault="003E0C48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298360CD" w:rsidR="003E0C48" w:rsidRDefault="00CF4D47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</w:tr>
      <w:tr w:rsidR="003E0C48" w14:paraId="4C5A6CA5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3E0C48" w:rsidRDefault="003E0C48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302573E3" w:rsidR="003E0C48" w:rsidRDefault="00CF4D47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</w:tr>
      <w:tr w:rsidR="003E0C48" w14:paraId="19A6E215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27DB9605" w:rsidR="003E0C48" w:rsidRDefault="00CF4D47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3E0C48" w14:paraId="7C49B8BC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2E170D64" w:rsidR="003E0C48" w:rsidRDefault="00CF4D47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</w:tr>
      <w:tr w:rsidR="003E0C48" w14:paraId="2A7379AA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3E0C48" w:rsidRDefault="003E0C48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45698B6C" w:rsidR="003E0C48" w:rsidRDefault="00CF4D47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3E0C48" w14:paraId="132A8E02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0CE369E1" w:rsidR="003E0C48" w:rsidRDefault="00FA09A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</w:tr>
      <w:tr w:rsidR="003E0C48" w14:paraId="57ADED9F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3E0C48" w:rsidRDefault="003E0C48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0B618727" w:rsidR="003E0C48" w:rsidRDefault="00FA09A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3E0C48" w14:paraId="787FFB38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3E0C48" w:rsidRDefault="003E0C48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378A8F4D" w:rsidR="003E0C48" w:rsidRDefault="00FA09A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</w:tr>
      <w:tr w:rsidR="003E0C48" w14:paraId="54CE2ECE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3E0C48" w:rsidRDefault="003E0C48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59A85649" w:rsidR="003E0C48" w:rsidRDefault="00FA09A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</w:tr>
      <w:tr w:rsidR="003E0C48" w14:paraId="74EEDFCB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3E0C48" w:rsidRDefault="003E0C48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2A031C24" w:rsidR="003E0C48" w:rsidRDefault="00FA09A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3,9</w:t>
            </w:r>
          </w:p>
        </w:tc>
      </w:tr>
      <w:tr w:rsidR="003E0C48" w14:paraId="60282025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3E0C48" w:rsidRDefault="003E0C48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545B60F3" w:rsidR="003E0C48" w:rsidRDefault="00FA09A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</w:tr>
      <w:tr w:rsidR="003E0C48" w14:paraId="7340EDA5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3E0C48" w:rsidRDefault="003E0C48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50A33C3E" w:rsidR="003E0C48" w:rsidRDefault="00FA09A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3E0C48" w14:paraId="5FC36677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3E0C48" w:rsidRDefault="003E0C48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214AFAEE" w:rsidR="003E0C48" w:rsidRDefault="00FA09A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</w:tr>
      <w:tr w:rsidR="003E0C48" w14:paraId="53E5D277" w14:textId="77777777" w:rsidTr="003E0C48">
        <w:tc>
          <w:tcPr>
            <w:tcW w:w="6488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3E0C48" w:rsidRDefault="003E0C48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3116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54893F39" w:rsidR="003E0C48" w:rsidRDefault="00FA09A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3,9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5414553" w14:textId="5F93645E" w:rsidR="00EF12EA" w:rsidRDefault="00EF12EA" w:rsidP="00EF12EA">
            <w:pPr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EF12EA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області </w:t>
            </w:r>
            <w:r w:rsidR="00581EA9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A830A8">
              <w:rPr>
                <w:rFonts w:ascii="Calibri" w:hAnsi="Calibri"/>
                <w:color w:val="22517D"/>
                <w:sz w:val="22"/>
                <w:szCs w:val="22"/>
              </w:rPr>
              <w:t>січ</w:t>
            </w:r>
            <w:r w:rsidR="00327F33">
              <w:rPr>
                <w:rFonts w:ascii="Calibri" w:hAnsi="Calibri"/>
                <w:color w:val="22517D"/>
                <w:sz w:val="22"/>
                <w:szCs w:val="22"/>
              </w:rPr>
              <w:t>н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і ціни на продукти харчування та безалкогольні напої зросли на </w:t>
            </w:r>
            <w:r w:rsidR="00A830A8">
              <w:rPr>
                <w:rFonts w:ascii="Calibri" w:hAnsi="Calibri"/>
                <w:color w:val="22517D"/>
                <w:sz w:val="22"/>
                <w:szCs w:val="22"/>
              </w:rPr>
              <w:t>0,3</w:t>
            </w:r>
            <w:r w:rsidRPr="00EF12EA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%</w:t>
            </w:r>
            <w:r w:rsidR="007B6ED0">
              <w:rPr>
                <w:rFonts w:ascii="Calibri" w:hAnsi="Calibri"/>
                <w:color w:val="22517D"/>
                <w:sz w:val="22"/>
                <w:szCs w:val="22"/>
              </w:rPr>
              <w:t>. Найбільше (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A830A8">
              <w:rPr>
                <w:rFonts w:ascii="Calibri" w:hAnsi="Calibri"/>
                <w:color w:val="22517D"/>
                <w:sz w:val="22"/>
                <w:szCs w:val="22"/>
              </w:rPr>
              <w:t>13,9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5A342E"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подорожчали </w:t>
            </w:r>
            <w:r w:rsidR="00C74A86">
              <w:rPr>
                <w:rFonts w:ascii="Calibri" w:hAnsi="Calibri"/>
                <w:color w:val="22517D"/>
                <w:sz w:val="22"/>
                <w:szCs w:val="22"/>
              </w:rPr>
              <w:t>овочі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. На </w:t>
            </w:r>
            <w:r w:rsidR="00766B40">
              <w:rPr>
                <w:rFonts w:ascii="Calibri" w:hAnsi="Calibri"/>
                <w:color w:val="22517D"/>
                <w:sz w:val="22"/>
                <w:szCs w:val="22"/>
              </w:rPr>
              <w:t>2,6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–0,</w:t>
            </w:r>
            <w:r w:rsidR="00766B40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% зросли ціни на</w:t>
            </w:r>
            <w:r w:rsidR="003E28FC">
              <w:rPr>
                <w:rFonts w:ascii="Calibri" w:hAnsi="Calibri"/>
                <w:color w:val="22517D"/>
                <w:sz w:val="22"/>
                <w:szCs w:val="22"/>
              </w:rPr>
              <w:t xml:space="preserve"> яловичину, безалкогольні напої, 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продукти переробки зернових,</w:t>
            </w:r>
            <w:r w:rsidR="003E28FC">
              <w:rPr>
                <w:rFonts w:ascii="Calibri" w:hAnsi="Calibri"/>
                <w:color w:val="22517D"/>
                <w:sz w:val="22"/>
                <w:szCs w:val="22"/>
              </w:rPr>
              <w:t xml:space="preserve"> макаронні вироби, рис,</w:t>
            </w:r>
            <w:r w:rsidR="008A55D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A55D8" w:rsidRPr="00EF12EA">
              <w:rPr>
                <w:rFonts w:ascii="Calibri" w:hAnsi="Calibri"/>
                <w:color w:val="22517D"/>
                <w:sz w:val="22"/>
                <w:szCs w:val="22"/>
              </w:rPr>
              <w:t>сметану,</w:t>
            </w:r>
            <w:r w:rsidR="008A55D8">
              <w:rPr>
                <w:rFonts w:ascii="Calibri" w:hAnsi="Calibri"/>
                <w:color w:val="22517D"/>
                <w:sz w:val="22"/>
                <w:szCs w:val="22"/>
              </w:rPr>
              <w:t xml:space="preserve"> соняшникову олію, 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молоко, рибу та продукти з риби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A55D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EF74B0" w:rsidRPr="00EF12EA">
              <w:rPr>
                <w:rFonts w:ascii="Calibri" w:hAnsi="Calibri"/>
                <w:color w:val="22517D"/>
                <w:sz w:val="22"/>
                <w:szCs w:val="22"/>
              </w:rPr>
              <w:t>хліб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5A520A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="003E28FC">
              <w:rPr>
                <w:rFonts w:ascii="Calibri" w:hAnsi="Calibri"/>
                <w:color w:val="22517D"/>
                <w:sz w:val="22"/>
                <w:szCs w:val="22"/>
              </w:rPr>
              <w:t xml:space="preserve"> 12,</w:t>
            </w:r>
            <w:r w:rsidR="00C4200C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="003E28FC">
              <w:rPr>
                <w:rFonts w:ascii="Calibri" w:hAnsi="Calibri"/>
                <w:color w:val="22517D"/>
                <w:sz w:val="22"/>
                <w:szCs w:val="22"/>
              </w:rPr>
              <w:t>% подешевшали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F93932">
              <w:rPr>
                <w:rFonts w:ascii="Calibri" w:hAnsi="Calibri"/>
                <w:color w:val="22517D"/>
                <w:sz w:val="22"/>
                <w:szCs w:val="22"/>
              </w:rPr>
              <w:t>яйця</w:t>
            </w:r>
            <w:r w:rsidR="003E28FC">
              <w:rPr>
                <w:rFonts w:ascii="Calibri" w:hAnsi="Calibri"/>
                <w:color w:val="22517D"/>
                <w:sz w:val="22"/>
                <w:szCs w:val="22"/>
              </w:rPr>
              <w:t>, на</w:t>
            </w:r>
            <w:r w:rsidR="00F93932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A55D8">
              <w:rPr>
                <w:rFonts w:ascii="Calibri" w:hAnsi="Calibri"/>
                <w:color w:val="22517D"/>
                <w:sz w:val="22"/>
                <w:szCs w:val="22"/>
              </w:rPr>
              <w:t>4,4</w:t>
            </w:r>
            <w:r w:rsidR="001A4DA0" w:rsidRPr="00EF12EA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8A55D8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28303B">
              <w:rPr>
                <w:rFonts w:ascii="Calibri" w:hAnsi="Calibri"/>
                <w:color w:val="22517D"/>
                <w:sz w:val="22"/>
                <w:szCs w:val="22"/>
              </w:rPr>
              <w:t>знизилися ціни на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свинину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F93932" w:rsidRPr="00EF12EA">
              <w:rPr>
                <w:rFonts w:ascii="Calibri" w:hAnsi="Calibri"/>
                <w:color w:val="22517D"/>
                <w:sz w:val="22"/>
                <w:szCs w:val="22"/>
              </w:rPr>
              <w:t>фрукти</w:t>
            </w:r>
            <w:r w:rsidR="00F9393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A55D8">
              <w:rPr>
                <w:rFonts w:ascii="Calibri" w:hAnsi="Calibri"/>
                <w:color w:val="22517D"/>
                <w:sz w:val="22"/>
                <w:szCs w:val="22"/>
              </w:rPr>
              <w:t xml:space="preserve"> кисломолочну продукцію,</w:t>
            </w:r>
            <w:r w:rsidR="003E28FC">
              <w:rPr>
                <w:rFonts w:ascii="Calibri" w:hAnsi="Calibri"/>
                <w:color w:val="22517D"/>
                <w:sz w:val="22"/>
                <w:szCs w:val="22"/>
              </w:rPr>
              <w:t xml:space="preserve"> масло,  м’ясо птиці,</w:t>
            </w:r>
            <w:r w:rsidR="00F93932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C74A86" w:rsidRPr="00EF12EA">
              <w:rPr>
                <w:rFonts w:ascii="Calibri" w:hAnsi="Calibri"/>
                <w:color w:val="22517D"/>
                <w:sz w:val="22"/>
                <w:szCs w:val="22"/>
              </w:rPr>
              <w:t>сир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C74A86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цукор</w:t>
            </w:r>
            <w:r w:rsidR="00327F33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562F59FE" w14:textId="77777777" w:rsidR="00F55E02" w:rsidRPr="00F55E02" w:rsidRDefault="00F55E02" w:rsidP="00EF12EA">
            <w:pPr>
              <w:ind w:firstLine="567"/>
              <w:jc w:val="both"/>
              <w:rPr>
                <w:rFonts w:ascii="Calibri" w:hAnsi="Calibri"/>
                <w:color w:val="22517D"/>
                <w:sz w:val="10"/>
                <w:szCs w:val="10"/>
              </w:rPr>
            </w:pPr>
          </w:p>
          <w:p w14:paraId="659E22FA" w14:textId="5E239242" w:rsidR="00EF12EA" w:rsidRDefault="00EF12EA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B54801" w:rsidRPr="00E47DC9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="00A33AD2" w:rsidRPr="00E47DC9">
              <w:rPr>
                <w:rFonts w:ascii="Calibri" w:hAnsi="Calibri"/>
                <w:color w:val="22517D"/>
                <w:sz w:val="22"/>
                <w:szCs w:val="22"/>
              </w:rPr>
              <w:t>,3</w:t>
            </w:r>
            <w:r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88389B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у </w:t>
            </w:r>
            <w:proofErr w:type="spellStart"/>
            <w:r w:rsidR="0088389B" w:rsidRPr="00E47DC9">
              <w:rPr>
                <w:rFonts w:ascii="Calibri" w:hAnsi="Calibri"/>
                <w:color w:val="22517D"/>
                <w:sz w:val="22"/>
                <w:szCs w:val="22"/>
              </w:rPr>
              <w:t>т.ч</w:t>
            </w:r>
            <w:proofErr w:type="spellEnd"/>
            <w:r w:rsidR="0088389B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. на  </w:t>
            </w:r>
            <w:r w:rsidR="00B54801" w:rsidRPr="00E47DC9">
              <w:rPr>
                <w:rFonts w:ascii="Calibri" w:hAnsi="Calibri"/>
                <w:color w:val="22517D"/>
                <w:sz w:val="22"/>
                <w:szCs w:val="22"/>
              </w:rPr>
              <w:t>алкогольн</w:t>
            </w:r>
            <w:r w:rsidR="0088389B" w:rsidRPr="00E47DC9">
              <w:rPr>
                <w:rFonts w:ascii="Calibri" w:hAnsi="Calibri"/>
                <w:color w:val="22517D"/>
                <w:sz w:val="22"/>
                <w:szCs w:val="22"/>
              </w:rPr>
              <w:t>і</w:t>
            </w:r>
            <w:r w:rsidR="00B36EEA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54801" w:rsidRPr="00E47DC9">
              <w:rPr>
                <w:rFonts w:ascii="Calibri" w:hAnsi="Calibri"/>
                <w:color w:val="22517D"/>
                <w:sz w:val="22"/>
                <w:szCs w:val="22"/>
              </w:rPr>
              <w:t>напої</w:t>
            </w:r>
            <w:r w:rsidR="0088389B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 –</w:t>
            </w:r>
            <w:r w:rsidR="00B36EEA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B54801" w:rsidRPr="00E47DC9">
              <w:rPr>
                <w:rFonts w:ascii="Calibri" w:hAnsi="Calibri"/>
                <w:color w:val="22517D"/>
                <w:sz w:val="22"/>
                <w:szCs w:val="22"/>
              </w:rPr>
              <w:t>1,4</w:t>
            </w:r>
            <w:r w:rsidR="00EA07BE" w:rsidRPr="00E47DC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88389B" w:rsidRPr="00E47DC9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87D41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87D41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тютюнові вироби </w:t>
            </w:r>
            <w:r w:rsidR="008D6290" w:rsidRPr="00E47DC9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887D41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88389B" w:rsidRPr="00E47DC9">
              <w:rPr>
                <w:rFonts w:ascii="Calibri" w:hAnsi="Calibri"/>
                <w:color w:val="22517D"/>
                <w:sz w:val="22"/>
                <w:szCs w:val="22"/>
              </w:rPr>
              <w:t>1,2</w:t>
            </w:r>
            <w:r w:rsidR="00887D41" w:rsidRPr="00E47DC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88389B" w:rsidRPr="00E47DC9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19C52F7" w14:textId="77777777" w:rsidR="00F55E02" w:rsidRPr="00F55E02" w:rsidRDefault="00F55E02" w:rsidP="00EF12EA">
            <w:pPr>
              <w:ind w:firstLine="601"/>
              <w:jc w:val="both"/>
              <w:rPr>
                <w:rFonts w:ascii="Calibri" w:hAnsi="Calibri"/>
                <w:color w:val="22517D"/>
                <w:sz w:val="10"/>
                <w:szCs w:val="10"/>
              </w:rPr>
            </w:pPr>
          </w:p>
          <w:p w14:paraId="0CE2DFAF" w14:textId="66848E06" w:rsidR="00273B54" w:rsidRDefault="00F645EB" w:rsidP="00F645EB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подешевшали </w:t>
            </w:r>
            <w:r w:rsidRPr="00C9581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B54801">
              <w:rPr>
                <w:rFonts w:ascii="Calibri" w:hAnsi="Calibri"/>
                <w:color w:val="22517D"/>
                <w:sz w:val="22"/>
                <w:szCs w:val="22"/>
              </w:rPr>
              <w:t>3,2</w:t>
            </w:r>
            <w:r w:rsidRPr="00C9581C">
              <w:rPr>
                <w:rFonts w:ascii="Calibri" w:hAnsi="Calibri"/>
                <w:color w:val="22517D"/>
                <w:sz w:val="22"/>
                <w:szCs w:val="22"/>
              </w:rPr>
              <w:t>%,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зокрема, </w:t>
            </w:r>
            <w:r w:rsidR="00B54801">
              <w:rPr>
                <w:rFonts w:ascii="Calibri" w:hAnsi="Calibri"/>
                <w:color w:val="22517D"/>
                <w:sz w:val="22"/>
                <w:szCs w:val="22"/>
              </w:rPr>
              <w:t xml:space="preserve">одяг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– на </w:t>
            </w:r>
            <w:r w:rsidR="00B54801">
              <w:rPr>
                <w:rFonts w:ascii="Calibri" w:hAnsi="Calibri"/>
                <w:color w:val="22517D"/>
                <w:sz w:val="22"/>
                <w:szCs w:val="22"/>
              </w:rPr>
              <w:t>3,1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B54801">
              <w:rPr>
                <w:rFonts w:ascii="Calibri" w:hAnsi="Calibri"/>
                <w:color w:val="22517D"/>
                <w:sz w:val="22"/>
                <w:szCs w:val="22"/>
              </w:rPr>
              <w:t xml:space="preserve">взуття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– на </w:t>
            </w:r>
            <w:r w:rsidR="00B54801">
              <w:rPr>
                <w:rFonts w:ascii="Calibri" w:hAnsi="Calibri"/>
                <w:color w:val="22517D"/>
                <w:sz w:val="22"/>
                <w:szCs w:val="22"/>
              </w:rPr>
              <w:t>3,0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07334D76" w14:textId="77777777" w:rsidR="00F55E02" w:rsidRPr="00F55E02" w:rsidRDefault="00F55E02" w:rsidP="00F645EB">
            <w:pPr>
              <w:ind w:firstLine="601"/>
              <w:jc w:val="both"/>
              <w:rPr>
                <w:rFonts w:ascii="Calibri" w:hAnsi="Calibri"/>
                <w:color w:val="22517D"/>
                <w:sz w:val="18"/>
                <w:szCs w:val="18"/>
              </w:rPr>
            </w:pPr>
          </w:p>
          <w:p w14:paraId="0DADA7E6" w14:textId="7DAF6356" w:rsidR="00EF12EA" w:rsidRDefault="001A4DA0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зросли на </w:t>
            </w:r>
            <w:r w:rsidR="00A578FC">
              <w:rPr>
                <w:rFonts w:ascii="Calibri" w:hAnsi="Calibri"/>
                <w:color w:val="22517D"/>
                <w:sz w:val="22"/>
                <w:szCs w:val="22"/>
              </w:rPr>
              <w:t>1,2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 в основному через подорожчання п</w:t>
            </w:r>
            <w:bookmarkStart w:id="1" w:name="_GoBack"/>
            <w:bookmarkEnd w:id="1"/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роїзду в </w:t>
            </w:r>
            <w:r w:rsidR="00B54801">
              <w:rPr>
                <w:rFonts w:ascii="Calibri" w:hAnsi="Calibri"/>
                <w:color w:val="22517D"/>
                <w:sz w:val="22"/>
                <w:szCs w:val="22"/>
              </w:rPr>
              <w:t>автодорожньому</w:t>
            </w:r>
            <w:r w:rsidR="00812C64">
              <w:rPr>
                <w:rFonts w:ascii="Calibri" w:hAnsi="Calibri"/>
                <w:color w:val="22517D"/>
                <w:sz w:val="22"/>
                <w:szCs w:val="22"/>
              </w:rPr>
              <w:t xml:space="preserve"> пасажирському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транспорті на </w:t>
            </w:r>
            <w:r w:rsidR="00B54801">
              <w:rPr>
                <w:rFonts w:ascii="Calibri" w:hAnsi="Calibri"/>
                <w:color w:val="22517D"/>
                <w:sz w:val="22"/>
                <w:szCs w:val="22"/>
              </w:rPr>
              <w:t>1,5</w:t>
            </w:r>
            <w:r w:rsidR="00A578FC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680113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A578FC">
              <w:rPr>
                <w:rFonts w:ascii="Calibri" w:hAnsi="Calibri"/>
                <w:color w:val="22517D"/>
                <w:sz w:val="22"/>
                <w:szCs w:val="22"/>
              </w:rPr>
              <w:t>і</w:t>
            </w:r>
            <w:r w:rsidR="00680113">
              <w:rPr>
                <w:rFonts w:ascii="Calibri" w:hAnsi="Calibri"/>
                <w:color w:val="22517D"/>
                <w:sz w:val="22"/>
                <w:szCs w:val="22"/>
              </w:rPr>
              <w:t xml:space="preserve"> палива та мастил на </w:t>
            </w:r>
            <w:r w:rsidR="00B54801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 w:rsidR="00680113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CE6611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A62B12A" w14:textId="77777777" w:rsidR="00F55E02" w:rsidRPr="00F55E02" w:rsidRDefault="00F55E02" w:rsidP="00EF12EA">
            <w:pPr>
              <w:ind w:firstLine="601"/>
              <w:jc w:val="both"/>
              <w:rPr>
                <w:rFonts w:ascii="Calibri" w:hAnsi="Calibri"/>
                <w:color w:val="22517D"/>
                <w:sz w:val="10"/>
                <w:szCs w:val="10"/>
              </w:rPr>
            </w:pPr>
          </w:p>
          <w:p w14:paraId="4C82DD97" w14:textId="318A9297" w:rsidR="00B54801" w:rsidRPr="00EF12EA" w:rsidRDefault="00B54801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У сфері зв’язку ціни зросли на 3,9,</w:t>
            </w:r>
            <w:r w:rsidR="008A55D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що пов’язано з підвищенням тарифів на місцевий</w:t>
            </w:r>
            <w:r w:rsidR="008A55D8">
              <w:rPr>
                <w:rFonts w:ascii="Calibri" w:hAnsi="Calibri"/>
                <w:color w:val="22517D"/>
                <w:sz w:val="22"/>
                <w:szCs w:val="22"/>
              </w:rPr>
              <w:t xml:space="preserve"> телефонний зв’язок на 33,0% та мобільний зв’язок на 6,1%.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015F9F8E" w14:textId="050EC628" w:rsidR="00273B54" w:rsidRPr="00D25EC4" w:rsidRDefault="009537D4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  <w:t xml:space="preserve"> </w:t>
            </w: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0110EFA4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3EC962FD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52677166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FA507B0" w14:textId="597945F3" w:rsidR="00246029" w:rsidRPr="00612475" w:rsidRDefault="00612475" w:rsidP="00612475">
            <w:pPr>
              <w:rPr>
                <w:rFonts w:ascii="Calibri" w:hAnsi="Calibri"/>
                <w:color w:val="22517D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</w:rPr>
              <w:t xml:space="preserve">положення: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</w:p>
          <w:p w14:paraId="7E9EBC46" w14:textId="225C07D4" w:rsidR="00612475" w:rsidRPr="006E3757" w:rsidRDefault="00612475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770F28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4" w:history="1"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770F28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5" w:history="1"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CC6174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1250DCD8" w:rsidR="00356050" w:rsidRPr="00356050" w:rsidRDefault="00356050" w:rsidP="00AA5589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="003E0C4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footerReference w:type="even" r:id="rId26"/>
      <w:footerReference w:type="default" r:id="rId27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EE39B" w14:textId="77777777" w:rsidR="007C4F0E" w:rsidRDefault="007C4F0E" w:rsidP="005345A4">
      <w:r>
        <w:separator/>
      </w:r>
    </w:p>
  </w:endnote>
  <w:endnote w:type="continuationSeparator" w:id="0">
    <w:p w14:paraId="40398B45" w14:textId="77777777" w:rsidR="007C4F0E" w:rsidRDefault="007C4F0E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E47DC9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2628F" w14:textId="77777777" w:rsidR="007C4F0E" w:rsidRDefault="007C4F0E" w:rsidP="005345A4">
      <w:r>
        <w:separator/>
      </w:r>
    </w:p>
  </w:footnote>
  <w:footnote w:type="continuationSeparator" w:id="0">
    <w:p w14:paraId="66EA7591" w14:textId="77777777" w:rsidR="007C4F0E" w:rsidRDefault="007C4F0E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pt;height:40pt;visibility:visible;mso-wrap-style:square" o:bullet="t">
        <v:imagedata r:id="rId1" o:title=""/>
      </v:shape>
    </w:pict>
  </w:numPicBullet>
  <w:numPicBullet w:numPicBulletId="1">
    <w:pict>
      <v:shape id="_x0000_i1027" type="#_x0000_t75" style="width:36.45pt;height:36.45pt;visibility:visible;mso-wrap-style:square" o:bullet="t">
        <v:imagedata r:id="rId2" o:title=""/>
      </v:shape>
    </w:pict>
  </w:numPicBullet>
  <w:numPicBullet w:numPicBulletId="2">
    <w:pict>
      <v:shape id="_x0000_i1028" type="#_x0000_t75" style="width:36.45pt;height:36.45pt;visibility:visible;mso-wrap-style:square" o:bullet="t">
        <v:imagedata r:id="rId3" o:title=""/>
      </v:shape>
    </w:pict>
  </w:numPicBullet>
  <w:numPicBullet w:numPicBulletId="3">
    <w:pict>
      <v:shape id="_x0000_i1029" type="#_x0000_t75" style="width:36.45pt;height:36.45pt;visibility:visible;mso-wrap-style:square" o:bullet="t">
        <v:imagedata r:id="rId4" o:title=""/>
      </v:shape>
    </w:pict>
  </w:numPicBullet>
  <w:numPicBullet w:numPicBulletId="4">
    <w:pict>
      <v:shape id="_x0000_i1030" type="#_x0000_t75" style="width:37.35pt;height:36.45pt;visibility:visible;mso-wrap-style:square" o:bullet="t">
        <v:imagedata r:id="rId5" o:title=""/>
      </v:shape>
    </w:pict>
  </w:numPicBullet>
  <w:numPicBullet w:numPicBulletId="5">
    <w:pict>
      <v:shape id="_x0000_i1031" type="#_x0000_t75" style="width:37.35pt;height:36.45pt;visibility:visible;mso-wrap-style:square" o:bullet="t">
        <v:imagedata r:id="rId6" o:title=""/>
      </v:shape>
    </w:pict>
  </w:numPicBullet>
  <w:numPicBullet w:numPicBulletId="6">
    <w:pict>
      <v:shape id="_x0000_i1032" type="#_x0000_t75" style="width:37.35pt;height:36.45pt;visibility:visible;mso-wrap-style:square" o:bullet="t">
        <v:imagedata r:id="rId7" o:title=""/>
      </v:shape>
    </w:pict>
  </w:numPicBullet>
  <w:numPicBullet w:numPicBulletId="7">
    <w:pict>
      <v:shape id="_x0000_i1033" type="#_x0000_t75" style="width:37.35pt;height:37.35pt;visibility:visible;mso-wrap-style:square" o:bullet="t">
        <v:imagedata r:id="rId8" o:title=""/>
      </v:shape>
    </w:pict>
  </w:numPicBullet>
  <w:numPicBullet w:numPicBulletId="8">
    <w:pict>
      <v:shape id="_x0000_i1034" type="#_x0000_t75" style="width:37.35pt;height:37.35pt;visibility:visible;mso-wrap-style:square" o:bullet="t">
        <v:imagedata r:id="rId9" o:title=""/>
      </v:shape>
    </w:pict>
  </w:numPicBullet>
  <w:numPicBullet w:numPicBulletId="9">
    <w:pict>
      <v:shape id="_x0000_i1035" type="#_x0000_t75" style="width:37.35pt;height:37.3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35pt;height:37.3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pt;height:8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07D2A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755C"/>
    <w:rsid w:val="0007552B"/>
    <w:rsid w:val="000802BE"/>
    <w:rsid w:val="00083C4E"/>
    <w:rsid w:val="00083F17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1C92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7B3C"/>
    <w:rsid w:val="001909B1"/>
    <w:rsid w:val="0019449F"/>
    <w:rsid w:val="001972A8"/>
    <w:rsid w:val="00197F57"/>
    <w:rsid w:val="001A05A7"/>
    <w:rsid w:val="001A3F59"/>
    <w:rsid w:val="001A4DA0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373A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18A1"/>
    <w:rsid w:val="00264AA0"/>
    <w:rsid w:val="00264E6D"/>
    <w:rsid w:val="00273B54"/>
    <w:rsid w:val="00275999"/>
    <w:rsid w:val="00275BFA"/>
    <w:rsid w:val="002823AD"/>
    <w:rsid w:val="0028302D"/>
    <w:rsid w:val="0028303B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0A95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27F33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9719D"/>
    <w:rsid w:val="003A1C17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4878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D747C"/>
    <w:rsid w:val="003D752E"/>
    <w:rsid w:val="003E0C48"/>
    <w:rsid w:val="003E28FC"/>
    <w:rsid w:val="003E2BEA"/>
    <w:rsid w:val="003E2F76"/>
    <w:rsid w:val="003E36DF"/>
    <w:rsid w:val="003E5A8D"/>
    <w:rsid w:val="003E7A35"/>
    <w:rsid w:val="003F219A"/>
    <w:rsid w:val="003F275B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31A5"/>
    <w:rsid w:val="0044467E"/>
    <w:rsid w:val="00446B62"/>
    <w:rsid w:val="004474B5"/>
    <w:rsid w:val="004506F4"/>
    <w:rsid w:val="00450A8B"/>
    <w:rsid w:val="00452E6F"/>
    <w:rsid w:val="00453968"/>
    <w:rsid w:val="0045497D"/>
    <w:rsid w:val="00454F6A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77434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2535"/>
    <w:rsid w:val="004B348D"/>
    <w:rsid w:val="004B3FFA"/>
    <w:rsid w:val="004B42C2"/>
    <w:rsid w:val="004C0BE4"/>
    <w:rsid w:val="004C104B"/>
    <w:rsid w:val="004C59D9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E7073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27FBE"/>
    <w:rsid w:val="00530DE9"/>
    <w:rsid w:val="00531FB3"/>
    <w:rsid w:val="00532F15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1EA9"/>
    <w:rsid w:val="00590EBA"/>
    <w:rsid w:val="00593E50"/>
    <w:rsid w:val="0059709F"/>
    <w:rsid w:val="00597A77"/>
    <w:rsid w:val="005A2665"/>
    <w:rsid w:val="005A272A"/>
    <w:rsid w:val="005A33D3"/>
    <w:rsid w:val="005A342E"/>
    <w:rsid w:val="005A520A"/>
    <w:rsid w:val="005A5323"/>
    <w:rsid w:val="005A7E9A"/>
    <w:rsid w:val="005B0CA6"/>
    <w:rsid w:val="005B25D2"/>
    <w:rsid w:val="005B38C8"/>
    <w:rsid w:val="005B4AA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475"/>
    <w:rsid w:val="00612DDA"/>
    <w:rsid w:val="00613FC2"/>
    <w:rsid w:val="00620AE7"/>
    <w:rsid w:val="00625F53"/>
    <w:rsid w:val="00626BC1"/>
    <w:rsid w:val="00627D64"/>
    <w:rsid w:val="00636A5D"/>
    <w:rsid w:val="00641EE2"/>
    <w:rsid w:val="006438DC"/>
    <w:rsid w:val="00651839"/>
    <w:rsid w:val="00653544"/>
    <w:rsid w:val="00656AB2"/>
    <w:rsid w:val="00663AD3"/>
    <w:rsid w:val="006643E9"/>
    <w:rsid w:val="0066610D"/>
    <w:rsid w:val="0067167D"/>
    <w:rsid w:val="00672227"/>
    <w:rsid w:val="0067354A"/>
    <w:rsid w:val="00680113"/>
    <w:rsid w:val="00680879"/>
    <w:rsid w:val="00680B3F"/>
    <w:rsid w:val="0068157D"/>
    <w:rsid w:val="006818A9"/>
    <w:rsid w:val="00686F7B"/>
    <w:rsid w:val="00687887"/>
    <w:rsid w:val="00693570"/>
    <w:rsid w:val="00693F3B"/>
    <w:rsid w:val="006A0065"/>
    <w:rsid w:val="006A0BAE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1E52"/>
    <w:rsid w:val="006C27BC"/>
    <w:rsid w:val="006C3774"/>
    <w:rsid w:val="006C3B3C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3733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6689"/>
    <w:rsid w:val="00766B40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6C0"/>
    <w:rsid w:val="007B21AF"/>
    <w:rsid w:val="007B2A96"/>
    <w:rsid w:val="007B4B67"/>
    <w:rsid w:val="007B65F6"/>
    <w:rsid w:val="007B6ED0"/>
    <w:rsid w:val="007C35C2"/>
    <w:rsid w:val="007C4F0E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6CC9"/>
    <w:rsid w:val="007F73CD"/>
    <w:rsid w:val="007F7E5C"/>
    <w:rsid w:val="00805354"/>
    <w:rsid w:val="008061C2"/>
    <w:rsid w:val="00810682"/>
    <w:rsid w:val="00812C64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4D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4F1C"/>
    <w:rsid w:val="008571A5"/>
    <w:rsid w:val="0085736A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389B"/>
    <w:rsid w:val="00887457"/>
    <w:rsid w:val="00887D41"/>
    <w:rsid w:val="008904AB"/>
    <w:rsid w:val="0089269E"/>
    <w:rsid w:val="00893415"/>
    <w:rsid w:val="00893E9F"/>
    <w:rsid w:val="0089635B"/>
    <w:rsid w:val="008966E2"/>
    <w:rsid w:val="0089728C"/>
    <w:rsid w:val="008A092E"/>
    <w:rsid w:val="008A20F4"/>
    <w:rsid w:val="008A2160"/>
    <w:rsid w:val="008A4346"/>
    <w:rsid w:val="008A55D8"/>
    <w:rsid w:val="008B2BAA"/>
    <w:rsid w:val="008B4265"/>
    <w:rsid w:val="008B580D"/>
    <w:rsid w:val="008B7E7B"/>
    <w:rsid w:val="008C24EB"/>
    <w:rsid w:val="008C75DC"/>
    <w:rsid w:val="008D1F4E"/>
    <w:rsid w:val="008D6290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19B2"/>
    <w:rsid w:val="008F2DD6"/>
    <w:rsid w:val="008F3BBD"/>
    <w:rsid w:val="008F3E04"/>
    <w:rsid w:val="008F74CF"/>
    <w:rsid w:val="00903CCE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117B"/>
    <w:rsid w:val="00936FEA"/>
    <w:rsid w:val="009408B4"/>
    <w:rsid w:val="00942DE9"/>
    <w:rsid w:val="00944162"/>
    <w:rsid w:val="009442C3"/>
    <w:rsid w:val="00944304"/>
    <w:rsid w:val="00947153"/>
    <w:rsid w:val="00951A2E"/>
    <w:rsid w:val="009537D4"/>
    <w:rsid w:val="00956B6E"/>
    <w:rsid w:val="00957312"/>
    <w:rsid w:val="009628BA"/>
    <w:rsid w:val="00963277"/>
    <w:rsid w:val="00964901"/>
    <w:rsid w:val="00970417"/>
    <w:rsid w:val="0097068B"/>
    <w:rsid w:val="00971AEF"/>
    <w:rsid w:val="009726BA"/>
    <w:rsid w:val="009735A7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5163"/>
    <w:rsid w:val="009B1DA0"/>
    <w:rsid w:val="009B43E2"/>
    <w:rsid w:val="009B503C"/>
    <w:rsid w:val="009B7898"/>
    <w:rsid w:val="009C119B"/>
    <w:rsid w:val="009C4056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18E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AD2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3909"/>
    <w:rsid w:val="00A54514"/>
    <w:rsid w:val="00A56C6B"/>
    <w:rsid w:val="00A578FC"/>
    <w:rsid w:val="00A6214C"/>
    <w:rsid w:val="00A64F1A"/>
    <w:rsid w:val="00A66B72"/>
    <w:rsid w:val="00A67BF6"/>
    <w:rsid w:val="00A745A7"/>
    <w:rsid w:val="00A761E9"/>
    <w:rsid w:val="00A80D3E"/>
    <w:rsid w:val="00A811B9"/>
    <w:rsid w:val="00A830A8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44CF"/>
    <w:rsid w:val="00AD5329"/>
    <w:rsid w:val="00AD7A18"/>
    <w:rsid w:val="00AE1434"/>
    <w:rsid w:val="00AE18BE"/>
    <w:rsid w:val="00AE3AF4"/>
    <w:rsid w:val="00AE5008"/>
    <w:rsid w:val="00AE75DF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EEA"/>
    <w:rsid w:val="00B36F44"/>
    <w:rsid w:val="00B4144A"/>
    <w:rsid w:val="00B42D27"/>
    <w:rsid w:val="00B43337"/>
    <w:rsid w:val="00B464AE"/>
    <w:rsid w:val="00B536B1"/>
    <w:rsid w:val="00B5480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9FC"/>
    <w:rsid w:val="00B92EB6"/>
    <w:rsid w:val="00B9457F"/>
    <w:rsid w:val="00B958CA"/>
    <w:rsid w:val="00B9620F"/>
    <w:rsid w:val="00B976B0"/>
    <w:rsid w:val="00BA0DAC"/>
    <w:rsid w:val="00BA3D5E"/>
    <w:rsid w:val="00BA5516"/>
    <w:rsid w:val="00BA75C3"/>
    <w:rsid w:val="00BB3F8D"/>
    <w:rsid w:val="00BB458E"/>
    <w:rsid w:val="00BB6E4A"/>
    <w:rsid w:val="00BB6EA4"/>
    <w:rsid w:val="00BC08AA"/>
    <w:rsid w:val="00BC4175"/>
    <w:rsid w:val="00BC5429"/>
    <w:rsid w:val="00BC5DB4"/>
    <w:rsid w:val="00BC6566"/>
    <w:rsid w:val="00BD5CCB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200C"/>
    <w:rsid w:val="00C439C2"/>
    <w:rsid w:val="00C536EC"/>
    <w:rsid w:val="00C5570B"/>
    <w:rsid w:val="00C557C9"/>
    <w:rsid w:val="00C55F91"/>
    <w:rsid w:val="00C57848"/>
    <w:rsid w:val="00C6243C"/>
    <w:rsid w:val="00C6318A"/>
    <w:rsid w:val="00C66A28"/>
    <w:rsid w:val="00C66BCC"/>
    <w:rsid w:val="00C7234C"/>
    <w:rsid w:val="00C72B29"/>
    <w:rsid w:val="00C74A86"/>
    <w:rsid w:val="00C76A1D"/>
    <w:rsid w:val="00C76D8D"/>
    <w:rsid w:val="00C7717E"/>
    <w:rsid w:val="00C77237"/>
    <w:rsid w:val="00C80DA8"/>
    <w:rsid w:val="00C80EAA"/>
    <w:rsid w:val="00C817B1"/>
    <w:rsid w:val="00C81C5B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81C"/>
    <w:rsid w:val="00CA0B17"/>
    <w:rsid w:val="00CA0CDA"/>
    <w:rsid w:val="00CA0E0C"/>
    <w:rsid w:val="00CA306A"/>
    <w:rsid w:val="00CA590E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D7CFB"/>
    <w:rsid w:val="00CE0645"/>
    <w:rsid w:val="00CE1237"/>
    <w:rsid w:val="00CE2985"/>
    <w:rsid w:val="00CE2E69"/>
    <w:rsid w:val="00CE6611"/>
    <w:rsid w:val="00CE68D9"/>
    <w:rsid w:val="00CE6918"/>
    <w:rsid w:val="00CF2955"/>
    <w:rsid w:val="00CF4D47"/>
    <w:rsid w:val="00D02A57"/>
    <w:rsid w:val="00D05C36"/>
    <w:rsid w:val="00D05DEF"/>
    <w:rsid w:val="00D12CC7"/>
    <w:rsid w:val="00D13457"/>
    <w:rsid w:val="00D13BC4"/>
    <w:rsid w:val="00D1568E"/>
    <w:rsid w:val="00D158AB"/>
    <w:rsid w:val="00D179C9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0D07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34BD"/>
    <w:rsid w:val="00DE4DC5"/>
    <w:rsid w:val="00DE54B1"/>
    <w:rsid w:val="00DE5F1A"/>
    <w:rsid w:val="00DE60A2"/>
    <w:rsid w:val="00DF00E6"/>
    <w:rsid w:val="00DF0E32"/>
    <w:rsid w:val="00DF1856"/>
    <w:rsid w:val="00DF337B"/>
    <w:rsid w:val="00DF3C19"/>
    <w:rsid w:val="00E02D0D"/>
    <w:rsid w:val="00E052DA"/>
    <w:rsid w:val="00E07E7C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37B35"/>
    <w:rsid w:val="00E42236"/>
    <w:rsid w:val="00E45D5E"/>
    <w:rsid w:val="00E461D9"/>
    <w:rsid w:val="00E47188"/>
    <w:rsid w:val="00E47DC9"/>
    <w:rsid w:val="00E50DCC"/>
    <w:rsid w:val="00E512BB"/>
    <w:rsid w:val="00E51BD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7BE"/>
    <w:rsid w:val="00EA1904"/>
    <w:rsid w:val="00EA27CA"/>
    <w:rsid w:val="00EA2856"/>
    <w:rsid w:val="00EA2CEE"/>
    <w:rsid w:val="00EA2E95"/>
    <w:rsid w:val="00EA3E7E"/>
    <w:rsid w:val="00EA48DC"/>
    <w:rsid w:val="00EA4EC7"/>
    <w:rsid w:val="00EA5E05"/>
    <w:rsid w:val="00EB0FB7"/>
    <w:rsid w:val="00EB11F3"/>
    <w:rsid w:val="00EB1754"/>
    <w:rsid w:val="00EB43DF"/>
    <w:rsid w:val="00EB472C"/>
    <w:rsid w:val="00EB5F0B"/>
    <w:rsid w:val="00EB67CE"/>
    <w:rsid w:val="00EC6435"/>
    <w:rsid w:val="00ED0AC4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1035"/>
    <w:rsid w:val="00EF12EA"/>
    <w:rsid w:val="00EF31B2"/>
    <w:rsid w:val="00EF390F"/>
    <w:rsid w:val="00EF486E"/>
    <w:rsid w:val="00EF62D0"/>
    <w:rsid w:val="00EF74B0"/>
    <w:rsid w:val="00F0151D"/>
    <w:rsid w:val="00F0215C"/>
    <w:rsid w:val="00F1234A"/>
    <w:rsid w:val="00F1374D"/>
    <w:rsid w:val="00F15677"/>
    <w:rsid w:val="00F2553E"/>
    <w:rsid w:val="00F2656E"/>
    <w:rsid w:val="00F27ED1"/>
    <w:rsid w:val="00F30E0C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5E02"/>
    <w:rsid w:val="00F5666F"/>
    <w:rsid w:val="00F57ACB"/>
    <w:rsid w:val="00F62078"/>
    <w:rsid w:val="00F63393"/>
    <w:rsid w:val="00F645EB"/>
    <w:rsid w:val="00F6627F"/>
    <w:rsid w:val="00F7093F"/>
    <w:rsid w:val="00F7467D"/>
    <w:rsid w:val="00F754B2"/>
    <w:rsid w:val="00F76560"/>
    <w:rsid w:val="00F76C3D"/>
    <w:rsid w:val="00F80225"/>
    <w:rsid w:val="00F80C2B"/>
    <w:rsid w:val="00F8336C"/>
    <w:rsid w:val="00F84E8B"/>
    <w:rsid w:val="00F8706B"/>
    <w:rsid w:val="00F937DB"/>
    <w:rsid w:val="00F93932"/>
    <w:rsid w:val="00F93AC5"/>
    <w:rsid w:val="00F93CE7"/>
    <w:rsid w:val="00F96958"/>
    <w:rsid w:val="00F9743A"/>
    <w:rsid w:val="00FA01E8"/>
    <w:rsid w:val="00FA09A1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B1A"/>
    <w:rsid w:val="00FD01D8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hyperlink" Target="http://www.te.ukrstat.gov.ua/statinfoCT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mailto:o.kalabukha@sssu.gov.u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chart" Target="charts/chart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3.xml"/><Relationship Id="rId27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2778256233595813E-2"/>
                  <c:y val="-3.5721202216249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0834768700787426E-2"/>
                  <c:y val="3.5140216051277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2884883530183729E-2"/>
                  <c:y val="-4.7773122540846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551550196850442E-2"/>
                  <c:y val="2.975121511130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6495857939632549E-2"/>
                  <c:y val="-2.3281485435196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9551550196850442E-2"/>
                  <c:y val="-4.0247226145322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423761482939642E-2"/>
                  <c:y val="-1.3843530506497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53707349081365E-4"/>
                  <c:y val="9.730809743563098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6332431102363162E-3"/>
                  <c:y val="7.9391995616624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2050012303149699E-2"/>
                  <c:y val="-3.4857752858877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977602799650037E-2"/>
                      <c:h val="7.4992136213567651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5.3822588582677168E-2"/>
                  <c:y val="-1.1110533798752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0047982283464569E-2"/>
                  <c:y val="-3.9769683858503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196010498687664E-2"/>
                  <c:y val="-2.74790107228801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2026_01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0.7</c:v>
                </c:pt>
                <c:pt idx="1">
                  <c:v>0.6</c:v>
                </c:pt>
                <c:pt idx="2">
                  <c:v>1</c:v>
                </c:pt>
                <c:pt idx="3">
                  <c:v>0.6</c:v>
                </c:pt>
                <c:pt idx="4">
                  <c:v>1.1000000000000001</c:v>
                </c:pt>
                <c:pt idx="5">
                  <c:v>1.2</c:v>
                </c:pt>
                <c:pt idx="6">
                  <c:v>-0.4</c:v>
                </c:pt>
                <c:pt idx="7">
                  <c:v>-0.2</c:v>
                </c:pt>
                <c:pt idx="8">
                  <c:v>0.5</c:v>
                </c:pt>
                <c:pt idx="9">
                  <c:v>1.1000000000000001</c:v>
                </c:pt>
                <c:pt idx="10">
                  <c:v>0.1</c:v>
                </c:pt>
                <c:pt idx="11">
                  <c:v>0.4</c:v>
                </c:pt>
                <c:pt idx="12">
                  <c:v>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909664"/>
        <c:axId val="216910224"/>
      </c:lineChart>
      <c:catAx>
        <c:axId val="21690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910224"/>
        <c:crosses val="autoZero"/>
        <c:auto val="1"/>
        <c:lblAlgn val="ctr"/>
        <c:lblOffset val="100"/>
        <c:noMultiLvlLbl val="0"/>
      </c:catAx>
      <c:valAx>
        <c:axId val="216910224"/>
        <c:scaling>
          <c:orientation val="minMax"/>
          <c:max val="1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90966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05E-2"/>
                  <c:y val="-8.791721439541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731629095825E-2"/>
                  <c:y val="-6.8576082289882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873241799215089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36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0824521222971997"/>
                  <c:y val="-3.335059508792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3.2685220401017332E-4"/>
                  <c:y val="8.17853080337965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8.6891864735005653E-2"/>
                  <c:y val="-4.10280923990740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1841499932736285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9.9025920642012127E-2"/>
                  <c:y val="-4.81576396542338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11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0.8</c:v>
                </c:pt>
                <c:pt idx="1">
                  <c:v>0.6</c:v>
                </c:pt>
                <c:pt idx="2">
                  <c:v>0.9</c:v>
                </c:pt>
                <c:pt idx="3">
                  <c:v>1.8</c:v>
                </c:pt>
                <c:pt idx="4">
                  <c:v>2</c:v>
                </c:pt>
                <c:pt idx="5">
                  <c:v>2.5</c:v>
                </c:pt>
                <c:pt idx="6">
                  <c:v>-1.4</c:v>
                </c:pt>
                <c:pt idx="7">
                  <c:v>-1</c:v>
                </c:pt>
                <c:pt idx="8">
                  <c:v>0.1</c:v>
                </c:pt>
                <c:pt idx="9">
                  <c:v>1.7</c:v>
                </c:pt>
                <c:pt idx="10">
                  <c:v>0.2</c:v>
                </c:pt>
                <c:pt idx="11">
                  <c:v>0.7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912464"/>
        <c:axId val="216913024"/>
      </c:lineChart>
      <c:catAx>
        <c:axId val="21691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913024"/>
        <c:crosses val="autoZero"/>
        <c:auto val="1"/>
        <c:lblAlgn val="ctr"/>
        <c:lblOffset val="200"/>
        <c:noMultiLvlLbl val="0"/>
      </c:catAx>
      <c:valAx>
        <c:axId val="216913024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91246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9E-2"/>
                  <c:y val="-7.6674943456688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38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0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92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8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0958517339941317E-2"/>
                  <c:y val="-2.978582146034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9185942033558895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1529611846399394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8061E-2"/>
                  <c:y val="8.8942297052666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067637479717061E-2"/>
                  <c:y val="-7.9691767028278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0.2</c:v>
                </c:pt>
                <c:pt idx="1">
                  <c:v>0.1</c:v>
                </c:pt>
                <c:pt idx="2">
                  <c:v>0.2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>
                  <c:v>0.3</c:v>
                </c:pt>
                <c:pt idx="7">
                  <c:v>0.2</c:v>
                </c:pt>
                <c:pt idx="8">
                  <c:v>0.2</c:v>
                </c:pt>
                <c:pt idx="9">
                  <c:v>0.6</c:v>
                </c:pt>
                <c:pt idx="10">
                  <c:v>0.1</c:v>
                </c:pt>
                <c:pt idx="11">
                  <c:v>-0.1</c:v>
                </c:pt>
                <c:pt idx="12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915264"/>
        <c:axId val="216915824"/>
      </c:lineChart>
      <c:catAx>
        <c:axId val="21691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915824"/>
        <c:crosses val="autoZero"/>
        <c:auto val="1"/>
        <c:lblAlgn val="ctr"/>
        <c:lblOffset val="200"/>
        <c:noMultiLvlLbl val="0"/>
      </c:catAx>
      <c:valAx>
        <c:axId val="216915824"/>
        <c:scaling>
          <c:orientation val="minMax"/>
          <c:max val="1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915264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309215803835539E-2"/>
                  <c:y val="3.57477659306076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8976328127724801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819824383373697E-2"/>
                  <c:y val="8.6874427374487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3256862982825318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903834368309951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819824383373718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15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8262053090231468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5799268236376593E-2"/>
                  <c:y val="-7.4754905215262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075E-2"/>
                  <c:y val="-7.831967884284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3714804843657361E-2"/>
                  <c:y val="-8.1884452470422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990071532136467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18179991265E-2"/>
                  <c:y val="-6.84494960895487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0.9</c:v>
                </c:pt>
                <c:pt idx="1">
                  <c:v>1.1000000000000001</c:v>
                </c:pt>
                <c:pt idx="2">
                  <c:v>-0.2</c:v>
                </c:pt>
                <c:pt idx="3">
                  <c:v>0.1</c:v>
                </c:pt>
                <c:pt idx="4">
                  <c:v>0.1</c:v>
                </c:pt>
                <c:pt idx="5">
                  <c:v>0.7</c:v>
                </c:pt>
                <c:pt idx="6">
                  <c:v>1.6</c:v>
                </c:pt>
                <c:pt idx="7">
                  <c:v>-0.4</c:v>
                </c:pt>
                <c:pt idx="8">
                  <c:v>0.1</c:v>
                </c:pt>
                <c:pt idx="9">
                  <c:v>0.1</c:v>
                </c:pt>
                <c:pt idx="10">
                  <c:v>1.4</c:v>
                </c:pt>
                <c:pt idx="11">
                  <c:v>1.2</c:v>
                </c:pt>
                <c:pt idx="12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918064"/>
        <c:axId val="216918624"/>
      </c:lineChart>
      <c:catAx>
        <c:axId val="216918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918624"/>
        <c:crosses val="autoZero"/>
        <c:auto val="1"/>
        <c:lblAlgn val="ctr"/>
        <c:lblOffset val="200"/>
        <c:noMultiLvlLbl val="0"/>
      </c:catAx>
      <c:valAx>
        <c:axId val="216918624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91806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21B1B-646C-4206-A8F1-B7917773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3288</Words>
  <Characters>1875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Ruslan Kozar</cp:lastModifiedBy>
  <cp:revision>99</cp:revision>
  <dcterms:created xsi:type="dcterms:W3CDTF">2025-09-19T08:12:00Z</dcterms:created>
  <dcterms:modified xsi:type="dcterms:W3CDTF">2026-02-11T14:31:00Z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