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51576" w14:textId="0938559C" w:rsidR="0029768D" w:rsidRDefault="00AB46BF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Витрати</w:t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на охорону навколишнього природного середовища</w:t>
      </w:r>
      <w:r w:rsidR="00140C91">
        <w:br/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за </w:t>
      </w:r>
      <w:r w:rsidR="00FF093F">
        <w:rPr>
          <w:rFonts w:ascii="Times New Roman" w:eastAsia="Times New Roman" w:hAnsi="Times New Roman" w:cs="Times New Roman"/>
          <w:b/>
          <w:bCs/>
        </w:rPr>
        <w:t>видами</w:t>
      </w:r>
      <w:r w:rsidR="00AC782B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витрат</w:t>
      </w:r>
      <w:r w:rsidR="004A4E68">
        <w:rPr>
          <w:rFonts w:ascii="Times New Roman" w:eastAsia="Times New Roman" w:hAnsi="Times New Roman" w:cs="Times New Roman"/>
          <w:b/>
          <w:bCs/>
        </w:rPr>
        <w:t xml:space="preserve"> </w:t>
      </w:r>
      <w:r w:rsidR="00823492">
        <w:rPr>
          <w:rFonts w:ascii="Times New Roman" w:eastAsia="Times New Roman" w:hAnsi="Times New Roman" w:cs="Times New Roman"/>
          <w:b/>
          <w:bCs/>
        </w:rPr>
        <w:t xml:space="preserve">та </w:t>
      </w:r>
      <w:r w:rsidR="00891741">
        <w:rPr>
          <w:rFonts w:ascii="Times New Roman" w:eastAsia="Times New Roman" w:hAnsi="Times New Roman" w:cs="Times New Roman"/>
          <w:b/>
          <w:bCs/>
        </w:rPr>
        <w:t>районами</w:t>
      </w:r>
    </w:p>
    <w:p w14:paraId="5E38C5DF" w14:textId="34A40C16" w:rsidR="000222C3" w:rsidRDefault="00823492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0222C3">
        <w:rPr>
          <w:rFonts w:ascii="Times New Roman" w:eastAsia="Times New Roman" w:hAnsi="Times New Roman" w:cs="Times New Roman"/>
          <w:b/>
          <w:bCs/>
        </w:rPr>
        <w:t>у 2025 році</w:t>
      </w:r>
    </w:p>
    <w:p w14:paraId="6CB7FA4E" w14:textId="77777777" w:rsidR="00823492" w:rsidRPr="00CB316C" w:rsidRDefault="00823492" w:rsidP="0082349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0E3AD0E1" w14:textId="14ABBA2C" w:rsidR="00C953ED" w:rsidRDefault="00823492" w:rsidP="00465FB5">
      <w:pPr>
        <w:spacing w:after="0" w:line="240" w:lineRule="auto"/>
        <w:ind w:left="6231" w:firstLine="141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B47424E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 xml:space="preserve">(у фактичних цінах; </w:t>
      </w:r>
      <w:proofErr w:type="spellStart"/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>тис.грн</w:t>
      </w:r>
      <w:proofErr w:type="spellEnd"/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>)</w:t>
      </w:r>
    </w:p>
    <w:tbl>
      <w:tblPr>
        <w:tblStyle w:val="a3"/>
        <w:tblW w:w="9769" w:type="dxa"/>
        <w:tblInd w:w="-200" w:type="dxa"/>
        <w:tblLayout w:type="fixed"/>
        <w:tblLook w:val="04A0" w:firstRow="1" w:lastRow="0" w:firstColumn="1" w:lastColumn="0" w:noHBand="0" w:noVBand="1"/>
      </w:tblPr>
      <w:tblGrid>
        <w:gridCol w:w="2187"/>
        <w:gridCol w:w="871"/>
        <w:gridCol w:w="1002"/>
        <w:gridCol w:w="1437"/>
        <w:gridCol w:w="1781"/>
        <w:gridCol w:w="1176"/>
        <w:gridCol w:w="1315"/>
      </w:tblGrid>
      <w:tr w:rsidR="00AB46BF" w14:paraId="6C19B172" w14:textId="77777777" w:rsidTr="000011BA">
        <w:trPr>
          <w:trHeight w:val="300"/>
        </w:trPr>
        <w:tc>
          <w:tcPr>
            <w:tcW w:w="218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F160DB" w14:textId="2C1824F8" w:rsidR="00AB46BF" w:rsidRDefault="00AB46BF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7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A0D6A8" w14:textId="5CE7AC0A" w:rsidR="00AB46BF" w:rsidRDefault="00AB46BF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Усього</w:t>
            </w:r>
          </w:p>
        </w:tc>
        <w:tc>
          <w:tcPr>
            <w:tcW w:w="53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DAA464" w14:textId="677D01DC" w:rsidR="00AB46BF" w:rsidRDefault="00AB46BF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 тому числі на</w:t>
            </w:r>
          </w:p>
        </w:tc>
        <w:tc>
          <w:tcPr>
            <w:tcW w:w="131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B61DB" w14:textId="5BAE6B25" w:rsidR="00AB46BF" w:rsidRDefault="00AB46BF" w:rsidP="004A4E6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53E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Із загального обсягу інвестицій - </w:t>
            </w:r>
            <w:r w:rsidR="004A4E68">
              <w:rPr>
                <w:rFonts w:ascii="Times New Roman" w:eastAsia="Times New Roman" w:hAnsi="Times New Roman" w:cs="Times New Roman"/>
                <w:sz w:val="18"/>
                <w:szCs w:val="18"/>
              </w:rPr>
              <w:t>і</w:t>
            </w:r>
            <w:r w:rsidR="004A4E68" w:rsidRPr="004A4E68">
              <w:rPr>
                <w:rFonts w:ascii="Times New Roman" w:eastAsia="Times New Roman" w:hAnsi="Times New Roman" w:cs="Times New Roman"/>
                <w:sz w:val="18"/>
                <w:szCs w:val="18"/>
              </w:rPr>
              <w:t>нвестиції у капітальний ремонт основних засобів природоохо</w:t>
            </w:r>
            <w:r w:rsidR="000B6BD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bookmarkStart w:id="0" w:name="_GoBack"/>
            <w:bookmarkEnd w:id="0"/>
            <w:r w:rsidR="004A4E68" w:rsidRPr="004A4E68">
              <w:rPr>
                <w:rFonts w:ascii="Times New Roman" w:eastAsia="Times New Roman" w:hAnsi="Times New Roman" w:cs="Times New Roman"/>
                <w:sz w:val="18"/>
                <w:szCs w:val="18"/>
              </w:rPr>
              <w:t>ронного призначення</w:t>
            </w:r>
          </w:p>
        </w:tc>
      </w:tr>
      <w:tr w:rsidR="00AB46BF" w14:paraId="594FE4D3" w14:textId="77777777" w:rsidTr="000011BA">
        <w:trPr>
          <w:trHeight w:val="300"/>
        </w:trPr>
        <w:tc>
          <w:tcPr>
            <w:tcW w:w="21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287154" w14:textId="77777777" w:rsidR="00AB46BF" w:rsidRDefault="00AB46BF" w:rsidP="00823492"/>
        </w:tc>
        <w:tc>
          <w:tcPr>
            <w:tcW w:w="87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DA30AD" w14:textId="77777777" w:rsidR="00AB46BF" w:rsidRDefault="00AB46BF" w:rsidP="00823492"/>
        </w:tc>
        <w:tc>
          <w:tcPr>
            <w:tcW w:w="42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9FE22" w14:textId="701DF446" w:rsidR="00AB46BF" w:rsidRDefault="00AB46BF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46BF">
              <w:rPr>
                <w:rFonts w:ascii="Times New Roman" w:eastAsia="Times New Roman" w:hAnsi="Times New Roman" w:cs="Times New Roman"/>
                <w:sz w:val="18"/>
                <w:szCs w:val="18"/>
              </w:rPr>
              <w:t>капітальні інвестиції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CF277" w14:textId="611E125F" w:rsidR="00AB46BF" w:rsidRDefault="00AB46BF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53ED">
              <w:rPr>
                <w:rFonts w:ascii="Times New Roman" w:eastAsia="Times New Roman" w:hAnsi="Times New Roman" w:cs="Times New Roman"/>
                <w:sz w:val="18"/>
                <w:szCs w:val="18"/>
              </w:rPr>
              <w:t>поточні витрати</w:t>
            </w:r>
          </w:p>
        </w:tc>
        <w:tc>
          <w:tcPr>
            <w:tcW w:w="131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5919463" w14:textId="77777777" w:rsidR="00AB46BF" w:rsidRDefault="00AB46BF" w:rsidP="00DB585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B46BF" w14:paraId="489B9AC3" w14:textId="77777777" w:rsidTr="000011BA">
        <w:trPr>
          <w:trHeight w:val="300"/>
        </w:trPr>
        <w:tc>
          <w:tcPr>
            <w:tcW w:w="218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156310" w14:textId="77777777" w:rsidR="00AB46BF" w:rsidRPr="0B47424E" w:rsidRDefault="00AB46BF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"/>
              </w:rPr>
            </w:pPr>
          </w:p>
        </w:tc>
        <w:tc>
          <w:tcPr>
            <w:tcW w:w="87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862E1D" w14:textId="77777777" w:rsidR="00AB46BF" w:rsidRPr="0B47424E" w:rsidRDefault="00AB46BF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A3C515" w14:textId="50BF3DF0" w:rsidR="00AB46BF" w:rsidRPr="00AB46BF" w:rsidRDefault="00AB46BF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46BF">
              <w:rPr>
                <w:rFonts w:ascii="Times New Roman" w:eastAsia="Times New Roman" w:hAnsi="Times New Roman" w:cs="Times New Roman"/>
                <w:sz w:val="18"/>
                <w:szCs w:val="18"/>
              </w:rPr>
              <w:t>усього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280DBE" w14:textId="16E2AF9F" w:rsidR="00AB46BF" w:rsidRPr="00AB46BF" w:rsidRDefault="00AB46BF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 них</w:t>
            </w:r>
          </w:p>
        </w:tc>
        <w:tc>
          <w:tcPr>
            <w:tcW w:w="117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A435F9" w14:textId="77777777" w:rsidR="00AB46BF" w:rsidRPr="0B47424E" w:rsidRDefault="00AB46BF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31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72427BB" w14:textId="77777777" w:rsidR="00AB46BF" w:rsidRPr="0B47424E" w:rsidRDefault="00AB46BF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</w:pPr>
          </w:p>
        </w:tc>
      </w:tr>
      <w:tr w:rsidR="00AB46BF" w14:paraId="57991BEE" w14:textId="77777777" w:rsidTr="000011BA">
        <w:trPr>
          <w:trHeight w:val="644"/>
        </w:trPr>
        <w:tc>
          <w:tcPr>
            <w:tcW w:w="218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FDF948" w14:textId="77777777" w:rsidR="00AB46BF" w:rsidRPr="0B47424E" w:rsidRDefault="00AB46BF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"/>
              </w:rPr>
            </w:pPr>
          </w:p>
        </w:tc>
        <w:tc>
          <w:tcPr>
            <w:tcW w:w="87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5103F2" w14:textId="77777777" w:rsidR="00AB46BF" w:rsidRPr="0B47424E" w:rsidRDefault="00AB46BF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00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1104A6" w14:textId="77777777" w:rsidR="00AB46BF" w:rsidRPr="00AB46BF" w:rsidRDefault="00AB46BF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EC34D0" w14:textId="39EB1BF6" w:rsidR="00AB46BF" w:rsidRPr="00AB46BF" w:rsidRDefault="00372734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і</w:t>
            </w:r>
            <w:r w:rsidRPr="00372734">
              <w:rPr>
                <w:rFonts w:ascii="Times New Roman" w:eastAsia="Times New Roman" w:hAnsi="Times New Roman" w:cs="Times New Roman"/>
                <w:sz w:val="18"/>
                <w:szCs w:val="18"/>
              </w:rPr>
              <w:t>нвестиції в обладнання та устаткування, що пов'язані з екологічно більш чистими технологіями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B2E79B" w14:textId="15C42678" w:rsidR="00AB46BF" w:rsidRPr="00AB46BF" w:rsidRDefault="00372734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і</w:t>
            </w:r>
            <w:r w:rsidRPr="00372734">
              <w:rPr>
                <w:rFonts w:ascii="Times New Roman" w:eastAsia="Times New Roman" w:hAnsi="Times New Roman" w:cs="Times New Roman"/>
                <w:sz w:val="18"/>
                <w:szCs w:val="18"/>
              </w:rPr>
              <w:t>нвестиції в обладнання та устаткування для контролю забруднення навколишнього природного середовища та прилади для очищення від забруднення</w:t>
            </w:r>
          </w:p>
        </w:tc>
        <w:tc>
          <w:tcPr>
            <w:tcW w:w="11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6BE932" w14:textId="77777777" w:rsidR="00AB46BF" w:rsidRPr="00961D10" w:rsidRDefault="00AB46BF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131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E9EA75D" w14:textId="77777777" w:rsidR="00AB46BF" w:rsidRPr="00961D10" w:rsidRDefault="00AB46BF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</w:tr>
      <w:tr w:rsidR="00AB46BF" w14:paraId="798CB699" w14:textId="77777777" w:rsidTr="000011BA">
        <w:trPr>
          <w:trHeight w:val="300"/>
        </w:trPr>
        <w:tc>
          <w:tcPr>
            <w:tcW w:w="218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E01FEA5" w14:textId="4D77D440" w:rsidR="00AB46BF" w:rsidRDefault="00AB46BF" w:rsidP="00AB46B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9A50D9B" w14:textId="170C49CC" w:rsidR="00AB46BF" w:rsidRPr="00961D10" w:rsidRDefault="00AB46BF" w:rsidP="00AB46B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C989DD2" w14:textId="618DC6B0" w:rsidR="00AB46BF" w:rsidRPr="00961D10" w:rsidRDefault="00AB46BF" w:rsidP="00AB46B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015F7AF" w14:textId="20CFDE3E" w:rsidR="00AB46BF" w:rsidRPr="00961D10" w:rsidRDefault="00AB46BF" w:rsidP="00AB46B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209FC0B" w14:textId="5FCB9995" w:rsidR="00AB46BF" w:rsidRPr="00961D10" w:rsidRDefault="00AB46BF" w:rsidP="00AB46B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706704A" w14:textId="0E90B064" w:rsidR="00AB46BF" w:rsidRPr="00961D10" w:rsidRDefault="00AB46BF" w:rsidP="00AB46B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50554E" w14:textId="64B1A841" w:rsidR="00AB46BF" w:rsidRPr="00961D10" w:rsidRDefault="00AB46BF" w:rsidP="00AB46B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</w:p>
        </w:tc>
      </w:tr>
      <w:tr w:rsidR="004D35F5" w:rsidRPr="00465FB5" w14:paraId="6A386196" w14:textId="77777777" w:rsidTr="000011BA">
        <w:trPr>
          <w:trHeight w:val="253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66EA6DC5" w14:textId="68669B60" w:rsidR="004D35F5" w:rsidRPr="00465FB5" w:rsidRDefault="004D35F5" w:rsidP="004D35F5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65FB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Тернопільська область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left w:w="108" w:type="dxa"/>
              <w:right w:w="108" w:type="dxa"/>
            </w:tcMar>
            <w:vAlign w:val="bottom"/>
          </w:tcPr>
          <w:p w14:paraId="7ED39853" w14:textId="24FFD32F" w:rsidR="004D35F5" w:rsidRPr="002964F4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964F4">
              <w:rPr>
                <w:rFonts w:ascii="Times New Roman" w:hAnsi="Times New Roman" w:cs="Times New Roman"/>
                <w:b/>
                <w:color w:val="333333"/>
                <w:sz w:val="18"/>
                <w:szCs w:val="18"/>
              </w:rPr>
              <w:t>107065,4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5D4B33" w14:textId="712A5C03" w:rsidR="004D35F5" w:rsidRPr="0059629C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629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11975</w:t>
            </w:r>
            <w:r w:rsidRPr="0059629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,6 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CA56B0" w14:textId="5B3EDFBC" w:rsidR="004D35F5" w:rsidRPr="0059629C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629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34,2 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93750F" w14:textId="4DFAE97E" w:rsidR="004D35F5" w:rsidRPr="0059629C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629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11872,8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BEE818" w14:textId="6EF77557" w:rsidR="004D35F5" w:rsidRPr="0059629C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629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95089,8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CA7EC" w14:textId="1800FFCC" w:rsidR="004D35F5" w:rsidRPr="00184D30" w:rsidRDefault="00184D30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–</w:t>
            </w:r>
          </w:p>
        </w:tc>
      </w:tr>
      <w:tr w:rsidR="004D35F5" w:rsidRPr="000222C3" w14:paraId="6A28FBF3" w14:textId="77777777" w:rsidTr="000011BA"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3F5B4E5" w14:textId="0022168F" w:rsidR="004D35F5" w:rsidRPr="00465FB5" w:rsidRDefault="004D35F5" w:rsidP="004D35F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5FB5">
              <w:rPr>
                <w:rFonts w:ascii="Times New Roman" w:hAnsi="Times New Roman" w:cs="Times New Roman"/>
                <w:sz w:val="18"/>
                <w:szCs w:val="18"/>
              </w:rPr>
              <w:t>райони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14F811" w14:textId="1877C8B5" w:rsidR="004D35F5" w:rsidRPr="002964F4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964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8026AD" w14:textId="0E3F2EF9" w:rsidR="004D35F5" w:rsidRPr="0059629C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2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0EE491" w14:textId="161A101B" w:rsidR="004D35F5" w:rsidRPr="0059629C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2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9567F6" w14:textId="21B43ACB" w:rsidR="004D35F5" w:rsidRPr="0059629C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04DAE9" w14:textId="634393CC" w:rsidR="004D35F5" w:rsidRPr="0059629C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2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0A243" w14:textId="77777777" w:rsidR="004D35F5" w:rsidRPr="0059629C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35F5" w14:paraId="4BA57E97" w14:textId="77777777" w:rsidTr="000011BA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0882B34" w14:textId="2E7DF412" w:rsidR="004D35F5" w:rsidRPr="00465FB5" w:rsidRDefault="004D35F5" w:rsidP="004D35F5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5FB5">
              <w:rPr>
                <w:rFonts w:ascii="Times New Roman" w:hAnsi="Times New Roman" w:cs="Times New Roman"/>
                <w:color w:val="333333"/>
                <w:sz w:val="18"/>
                <w:szCs w:val="18"/>
                <w:lang w:eastAsia="uk-UA"/>
              </w:rPr>
              <w:t>Кременецький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FFFFFF" w:fill="F8FBFC"/>
            <w:tcMar>
              <w:left w:w="108" w:type="dxa"/>
              <w:right w:w="108" w:type="dxa"/>
            </w:tcMar>
            <w:vAlign w:val="bottom"/>
          </w:tcPr>
          <w:p w14:paraId="01514456" w14:textId="587E8584" w:rsidR="004D35F5" w:rsidRPr="002964F4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964F4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14085,4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9AAD07" w14:textId="320FF3DC" w:rsidR="004D35F5" w:rsidRPr="0059629C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29C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745B81" w14:textId="00E8A95D" w:rsidR="004D35F5" w:rsidRPr="0059629C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29C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7792EE" w14:textId="2DDC6D34" w:rsidR="004D35F5" w:rsidRPr="0059629C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29C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765820" w14:textId="265D7455" w:rsidR="004D35F5" w:rsidRPr="0059629C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29C">
              <w:rPr>
                <w:rFonts w:ascii="Times New Roman" w:eastAsia="Times New Roman" w:hAnsi="Times New Roman" w:cs="Times New Roman"/>
                <w:sz w:val="18"/>
                <w:szCs w:val="18"/>
              </w:rPr>
              <w:t>14085,4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83AD4" w14:textId="2A61EA14" w:rsidR="004D35F5" w:rsidRPr="0059629C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29C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4D35F5" w14:paraId="56D302E5" w14:textId="77777777" w:rsidTr="000011BA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695FFE2" w14:textId="3109358D" w:rsidR="004D35F5" w:rsidRPr="00465FB5" w:rsidRDefault="004D35F5" w:rsidP="004D35F5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5FB5">
              <w:rPr>
                <w:rFonts w:ascii="Times New Roman" w:hAnsi="Times New Roman" w:cs="Times New Roman"/>
                <w:color w:val="333333"/>
                <w:sz w:val="18"/>
                <w:szCs w:val="18"/>
                <w:lang w:eastAsia="uk-UA"/>
              </w:rPr>
              <w:t>Тернопільський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left w:w="108" w:type="dxa"/>
              <w:right w:w="108" w:type="dxa"/>
            </w:tcMar>
            <w:vAlign w:val="bottom"/>
          </w:tcPr>
          <w:p w14:paraId="03865F5E" w14:textId="08D4EB01" w:rsidR="004D35F5" w:rsidRPr="002964F4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964F4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57046,5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053997" w14:textId="0118DE2C" w:rsidR="004D35F5" w:rsidRPr="0059629C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29C">
              <w:rPr>
                <w:rFonts w:ascii="Times New Roman" w:eastAsia="Times New Roman" w:hAnsi="Times New Roman" w:cs="Times New Roman"/>
                <w:sz w:val="18"/>
                <w:szCs w:val="18"/>
              </w:rPr>
              <w:t>11975,6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7F48A5" w14:textId="78B6082F" w:rsidR="004D35F5" w:rsidRPr="0059629C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29C">
              <w:rPr>
                <w:rFonts w:ascii="Times New Roman" w:eastAsia="Times New Roman" w:hAnsi="Times New Roman" w:cs="Times New Roman"/>
                <w:sz w:val="18"/>
                <w:szCs w:val="18"/>
              </w:rPr>
              <w:t>34,2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12C645" w14:textId="7C5622FA" w:rsidR="004D35F5" w:rsidRPr="0059629C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29C">
              <w:rPr>
                <w:rFonts w:ascii="Times New Roman" w:eastAsia="Times New Roman" w:hAnsi="Times New Roman" w:cs="Times New Roman"/>
                <w:sz w:val="18"/>
                <w:szCs w:val="18"/>
              </w:rPr>
              <w:t>11872,8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4D273A" w14:textId="6A449FBE" w:rsidR="004D35F5" w:rsidRPr="0059629C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29C">
              <w:rPr>
                <w:rFonts w:ascii="Times New Roman" w:eastAsia="Times New Roman" w:hAnsi="Times New Roman" w:cs="Times New Roman"/>
                <w:sz w:val="18"/>
                <w:szCs w:val="18"/>
              </w:rPr>
              <w:t>45070,9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68D98" w14:textId="3BE55703" w:rsidR="004D35F5" w:rsidRPr="00184D30" w:rsidRDefault="00184D30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–</w:t>
            </w:r>
          </w:p>
        </w:tc>
      </w:tr>
      <w:tr w:rsidR="004D35F5" w14:paraId="73796F9E" w14:textId="77777777" w:rsidTr="000011BA">
        <w:trPr>
          <w:trHeight w:val="300"/>
        </w:trPr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24A8C697" w14:textId="495821FD" w:rsidR="004D35F5" w:rsidRPr="00465FB5" w:rsidRDefault="004D35F5" w:rsidP="004D35F5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5FB5">
              <w:rPr>
                <w:rFonts w:ascii="Times New Roman" w:hAnsi="Times New Roman" w:cs="Times New Roman"/>
                <w:color w:val="333333"/>
                <w:sz w:val="18"/>
                <w:szCs w:val="18"/>
                <w:lang w:eastAsia="uk-UA"/>
              </w:rPr>
              <w:t>Чортківський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FFFFFF" w:fill="F8FBFC"/>
            <w:tcMar>
              <w:left w:w="108" w:type="dxa"/>
              <w:right w:w="108" w:type="dxa"/>
            </w:tcMar>
            <w:vAlign w:val="bottom"/>
          </w:tcPr>
          <w:p w14:paraId="79D758CE" w14:textId="6B4834DE" w:rsidR="004D35F5" w:rsidRPr="002964F4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964F4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35933,5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76E1C1" w14:textId="290B0967" w:rsidR="004D35F5" w:rsidRPr="0059629C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29C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CBF79F6" w14:textId="7A64E424" w:rsidR="004D35F5" w:rsidRPr="0059629C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29C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B6ABD4" w14:textId="0F88CEC7" w:rsidR="004D35F5" w:rsidRPr="0059629C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29C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EADF93" w14:textId="65B12512" w:rsidR="004D35F5" w:rsidRPr="0059629C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29C">
              <w:rPr>
                <w:rFonts w:ascii="Times New Roman" w:eastAsia="Times New Roman" w:hAnsi="Times New Roman" w:cs="Times New Roman"/>
                <w:sz w:val="18"/>
                <w:szCs w:val="18"/>
              </w:rPr>
              <w:t>35933,5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FD209" w14:textId="095DDB1C" w:rsidR="004D35F5" w:rsidRPr="0059629C" w:rsidRDefault="004D35F5" w:rsidP="004D35F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629C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</w:tbl>
    <w:p w14:paraId="0777C50E" w14:textId="77777777" w:rsidR="0064337D" w:rsidRDefault="0064337D" w:rsidP="0064337D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37EBBB9A" w14:textId="77777777" w:rsidR="0064337D" w:rsidRDefault="0064337D" w:rsidP="0064337D">
      <w:pPr>
        <w:rPr>
          <w:rFonts w:ascii="Times New Roman" w:eastAsia="Times New Roman" w:hAnsi="Times New Roman" w:cs="Times New Roman"/>
        </w:rPr>
      </w:pPr>
    </w:p>
    <w:p w14:paraId="4BA196E7" w14:textId="1253A80F" w:rsidR="009D7A11" w:rsidRDefault="009D7A11" w:rsidP="0B47424E">
      <w:pPr>
        <w:rPr>
          <w:rFonts w:ascii="Times New Roman" w:eastAsia="Times New Roman" w:hAnsi="Times New Roman" w:cs="Times New Roman"/>
        </w:rPr>
      </w:pPr>
    </w:p>
    <w:p w14:paraId="3F97EBC7" w14:textId="77777777" w:rsidR="00961D10" w:rsidRDefault="00961D10" w:rsidP="0B47424E">
      <w:pPr>
        <w:rPr>
          <w:rFonts w:ascii="Times New Roman" w:eastAsia="Times New Roman" w:hAnsi="Times New Roman" w:cs="Times New Roman"/>
        </w:rPr>
      </w:pPr>
    </w:p>
    <w:p w14:paraId="423D054A" w14:textId="77777777" w:rsidR="00961D10" w:rsidRDefault="00961D10" w:rsidP="0B47424E">
      <w:pPr>
        <w:rPr>
          <w:rFonts w:ascii="Times New Roman" w:eastAsia="Times New Roman" w:hAnsi="Times New Roman" w:cs="Times New Roman"/>
        </w:rPr>
      </w:pPr>
    </w:p>
    <w:p w14:paraId="3A00B31D" w14:textId="77777777" w:rsidR="00961D10" w:rsidRDefault="00961D10" w:rsidP="0B47424E">
      <w:pPr>
        <w:rPr>
          <w:rFonts w:ascii="Times New Roman" w:eastAsia="Times New Roman" w:hAnsi="Times New Roman" w:cs="Times New Roman"/>
        </w:rPr>
      </w:pPr>
    </w:p>
    <w:p w14:paraId="47E42119" w14:textId="77777777" w:rsidR="00961D10" w:rsidRDefault="00961D10" w:rsidP="0B47424E">
      <w:pPr>
        <w:rPr>
          <w:rFonts w:ascii="Times New Roman" w:eastAsia="Times New Roman" w:hAnsi="Times New Roman" w:cs="Times New Roman"/>
        </w:rPr>
      </w:pPr>
    </w:p>
    <w:p w14:paraId="15D69374" w14:textId="77777777" w:rsidR="00961D10" w:rsidRDefault="00961D10" w:rsidP="0B47424E">
      <w:pPr>
        <w:rPr>
          <w:rFonts w:ascii="Times New Roman" w:eastAsia="Times New Roman" w:hAnsi="Times New Roman" w:cs="Times New Roman"/>
        </w:rPr>
      </w:pPr>
    </w:p>
    <w:p w14:paraId="63E374AC" w14:textId="77777777" w:rsidR="00961D10" w:rsidRDefault="00961D10" w:rsidP="0B47424E">
      <w:pPr>
        <w:rPr>
          <w:rFonts w:ascii="Times New Roman" w:eastAsia="Times New Roman" w:hAnsi="Times New Roman" w:cs="Times New Roman"/>
        </w:rPr>
      </w:pPr>
    </w:p>
    <w:p w14:paraId="27FFD8C8" w14:textId="77777777" w:rsidR="00961D10" w:rsidRDefault="00961D10" w:rsidP="0B47424E">
      <w:pPr>
        <w:rPr>
          <w:rFonts w:ascii="Times New Roman" w:eastAsia="Times New Roman" w:hAnsi="Times New Roman" w:cs="Times New Roman"/>
        </w:rPr>
      </w:pPr>
    </w:p>
    <w:p w14:paraId="70B578B6" w14:textId="77777777" w:rsidR="00961D10" w:rsidRDefault="00961D10" w:rsidP="0B47424E">
      <w:pPr>
        <w:rPr>
          <w:rFonts w:ascii="Times New Roman" w:eastAsia="Times New Roman" w:hAnsi="Times New Roman" w:cs="Times New Roman"/>
        </w:rPr>
      </w:pPr>
    </w:p>
    <w:p w14:paraId="7CE4DFBD" w14:textId="77777777" w:rsidR="00961D10" w:rsidRDefault="00961D10" w:rsidP="0B47424E">
      <w:pPr>
        <w:rPr>
          <w:rFonts w:ascii="Times New Roman" w:eastAsia="Times New Roman" w:hAnsi="Times New Roman" w:cs="Times New Roman"/>
        </w:rPr>
      </w:pPr>
    </w:p>
    <w:p w14:paraId="73685F27" w14:textId="77777777" w:rsidR="00961D10" w:rsidRDefault="00961D10" w:rsidP="0B47424E">
      <w:pPr>
        <w:rPr>
          <w:rFonts w:ascii="Times New Roman" w:eastAsia="Times New Roman" w:hAnsi="Times New Roman" w:cs="Times New Roman"/>
        </w:rPr>
      </w:pPr>
    </w:p>
    <w:p w14:paraId="45254AC8" w14:textId="77777777" w:rsidR="00961D10" w:rsidRDefault="00961D10" w:rsidP="0B47424E">
      <w:pPr>
        <w:rPr>
          <w:rFonts w:ascii="Times New Roman" w:eastAsia="Times New Roman" w:hAnsi="Times New Roman" w:cs="Times New Roman"/>
        </w:rPr>
      </w:pPr>
    </w:p>
    <w:p w14:paraId="1D2C3285" w14:textId="77777777" w:rsidR="00961D10" w:rsidRDefault="00961D10" w:rsidP="0B47424E">
      <w:pPr>
        <w:rPr>
          <w:rFonts w:ascii="Times New Roman" w:eastAsia="Times New Roman" w:hAnsi="Times New Roman" w:cs="Times New Roman"/>
        </w:rPr>
      </w:pPr>
    </w:p>
    <w:sectPr w:rsidR="00961D10" w:rsidSect="00823492">
      <w:footerReference w:type="default" r:id="rId10"/>
      <w:pgSz w:w="11906" w:h="16838"/>
      <w:pgMar w:top="1440" w:right="849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65969C" w14:textId="77777777" w:rsidR="000B6BD5" w:rsidRDefault="000B6BD5" w:rsidP="000B6BD5">
      <w:pPr>
        <w:spacing w:after="0" w:line="240" w:lineRule="auto"/>
      </w:pPr>
      <w:r>
        <w:separator/>
      </w:r>
    </w:p>
  </w:endnote>
  <w:endnote w:type="continuationSeparator" w:id="0">
    <w:p w14:paraId="7E5E0252" w14:textId="77777777" w:rsidR="000B6BD5" w:rsidRDefault="000B6BD5" w:rsidP="000B6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ED47D2" w14:textId="77777777" w:rsidR="000B6BD5" w:rsidRDefault="000B6BD5" w:rsidP="000B6BD5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 w:cs="Times New Roman"/>
        <w:b/>
        <w:sz w:val="16"/>
        <w:szCs w:val="16"/>
        <w:lang w:val="ru-RU"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При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використанні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статистичної інформації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посилання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на Головне управління статистики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обов'язкове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!</w:t>
    </w:r>
  </w:p>
  <w:p w14:paraId="1AE90D8C" w14:textId="77777777" w:rsidR="000B6BD5" w:rsidRDefault="000B6BD5" w:rsidP="000B6BD5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Calibri" w:hAnsi="Times New Roman" w:cs="Times New Roman"/>
        <w:b/>
        <w:sz w:val="16"/>
        <w:szCs w:val="16"/>
        <w:lang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© Головне управління статистики у Тернопільській області, 2003-202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6</w:t>
    </w:r>
  </w:p>
  <w:p w14:paraId="497F0380" w14:textId="58C6BF86" w:rsidR="000B6BD5" w:rsidRPr="000B6BD5" w:rsidRDefault="000B6BD5" w:rsidP="000B6BD5">
    <w:pPr>
      <w:tabs>
        <w:tab w:val="left" w:pos="3432"/>
      </w:tabs>
      <w:autoSpaceDN w:val="0"/>
      <w:spacing w:after="0" w:line="240" w:lineRule="auto"/>
      <w:rPr>
        <w:rFonts w:ascii="Times New Roman" w:eastAsia="Calibri" w:hAnsi="Times New Roman" w:cs="Times New Roman"/>
        <w:sz w:val="20"/>
        <w:szCs w:val="20"/>
        <w:lang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Дата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останньої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модифікації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</w:t>
    </w:r>
    <w:r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03</w:t>
    </w: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/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0</w:t>
    </w:r>
    <w:r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6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/</w:t>
    </w: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202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4116F" w14:textId="77777777" w:rsidR="000B6BD5" w:rsidRDefault="000B6BD5" w:rsidP="000B6BD5">
      <w:pPr>
        <w:spacing w:after="0" w:line="240" w:lineRule="auto"/>
      </w:pPr>
      <w:r>
        <w:separator/>
      </w:r>
    </w:p>
  </w:footnote>
  <w:footnote w:type="continuationSeparator" w:id="0">
    <w:p w14:paraId="54EAC320" w14:textId="77777777" w:rsidR="000B6BD5" w:rsidRDefault="000B6BD5" w:rsidP="000B6B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3BCC7D"/>
    <w:rsid w:val="000011BA"/>
    <w:rsid w:val="000222C3"/>
    <w:rsid w:val="00065513"/>
    <w:rsid w:val="000B6BD5"/>
    <w:rsid w:val="00140C91"/>
    <w:rsid w:val="00141224"/>
    <w:rsid w:val="00170BC2"/>
    <w:rsid w:val="00184D30"/>
    <w:rsid w:val="002964F4"/>
    <w:rsid w:val="0029768D"/>
    <w:rsid w:val="00372734"/>
    <w:rsid w:val="0038319C"/>
    <w:rsid w:val="00465FB5"/>
    <w:rsid w:val="004A4E68"/>
    <w:rsid w:val="004A5EA2"/>
    <w:rsid w:val="004D35F5"/>
    <w:rsid w:val="0059629C"/>
    <w:rsid w:val="0064337D"/>
    <w:rsid w:val="006A251D"/>
    <w:rsid w:val="006B3AC1"/>
    <w:rsid w:val="006D6B85"/>
    <w:rsid w:val="006E47BB"/>
    <w:rsid w:val="007231E5"/>
    <w:rsid w:val="007B45A1"/>
    <w:rsid w:val="00816364"/>
    <w:rsid w:val="00823492"/>
    <w:rsid w:val="00891741"/>
    <w:rsid w:val="008E3A74"/>
    <w:rsid w:val="00961D10"/>
    <w:rsid w:val="009D7A11"/>
    <w:rsid w:val="00A23D07"/>
    <w:rsid w:val="00A9716C"/>
    <w:rsid w:val="00AB46BF"/>
    <w:rsid w:val="00AC782B"/>
    <w:rsid w:val="00B23804"/>
    <w:rsid w:val="00B769D2"/>
    <w:rsid w:val="00BD0EDD"/>
    <w:rsid w:val="00C416F8"/>
    <w:rsid w:val="00C953ED"/>
    <w:rsid w:val="00DB5859"/>
    <w:rsid w:val="00E812B3"/>
    <w:rsid w:val="00E869AF"/>
    <w:rsid w:val="00ED5D00"/>
    <w:rsid w:val="00F87E2D"/>
    <w:rsid w:val="00FF093F"/>
    <w:rsid w:val="00FF48BA"/>
    <w:rsid w:val="0B47424E"/>
    <w:rsid w:val="3C3BCC7D"/>
    <w:rsid w:val="4B3997C2"/>
    <w:rsid w:val="6F8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CC7D"/>
  <w15:docId w15:val="{5F401BA5-5AB4-47FF-992E-51179C09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6BD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B6BD5"/>
  </w:style>
  <w:style w:type="paragraph" w:styleId="a6">
    <w:name w:val="footer"/>
    <w:basedOn w:val="a"/>
    <w:link w:val="a7"/>
    <w:uiPriority w:val="99"/>
    <w:unhideWhenUsed/>
    <w:rsid w:val="000B6BD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B6B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12BC2-94E4-4519-B5A9-10312A0C8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5988BC-AD0B-4696-A500-4145ECA72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2434D6-0F8A-40BB-8C2D-A6D8EE712F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425D41-3EC0-4173-8364-6B2F506C6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514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Наталія Миколаївна</dc:creator>
  <cp:keywords/>
  <dc:description/>
  <cp:lastModifiedBy>Зоряна Качурівська</cp:lastModifiedBy>
  <cp:revision>24</cp:revision>
  <dcterms:created xsi:type="dcterms:W3CDTF">2025-11-21T10:02:00Z</dcterms:created>
  <dcterms:modified xsi:type="dcterms:W3CDTF">2026-06-02T05:57:00Z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