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AC" w:rsidRPr="00CC1065" w:rsidRDefault="002B0BAC" w:rsidP="002B0BAC">
      <w:pPr>
        <w:jc w:val="center"/>
        <w:rPr>
          <w:b/>
          <w:color w:val="000000" w:themeColor="text1"/>
          <w:sz w:val="28"/>
          <w:szCs w:val="24"/>
          <w:lang w:val="uk-UA"/>
        </w:rPr>
      </w:pPr>
      <w:r w:rsidRPr="00CC1065">
        <w:rPr>
          <w:b/>
          <w:color w:val="000000" w:themeColor="text1"/>
          <w:sz w:val="28"/>
          <w:szCs w:val="24"/>
          <w:lang w:val="uk-UA"/>
        </w:rPr>
        <w:t xml:space="preserve">Викиди основних забруднюючих речовин, діоксиду вуглецю </w:t>
      </w:r>
    </w:p>
    <w:p w:rsidR="002B0BAC" w:rsidRPr="00CC1065" w:rsidRDefault="002B0BAC" w:rsidP="002B0BAC">
      <w:pPr>
        <w:jc w:val="center"/>
        <w:rPr>
          <w:b/>
          <w:snapToGrid w:val="0"/>
          <w:color w:val="000000" w:themeColor="text1"/>
          <w:sz w:val="28"/>
          <w:szCs w:val="24"/>
        </w:rPr>
      </w:pPr>
      <w:r w:rsidRPr="00CC1065">
        <w:rPr>
          <w:b/>
          <w:color w:val="000000" w:themeColor="text1"/>
          <w:sz w:val="28"/>
          <w:szCs w:val="24"/>
          <w:lang w:val="uk-UA"/>
        </w:rPr>
        <w:t xml:space="preserve">в атмосферне повітря від стаціонарних джерел </w:t>
      </w:r>
      <w:r w:rsidR="003061E0" w:rsidRPr="00CC1065">
        <w:rPr>
          <w:b/>
          <w:color w:val="000000" w:themeColor="text1"/>
          <w:sz w:val="28"/>
          <w:szCs w:val="24"/>
          <w:lang w:val="uk-UA"/>
        </w:rPr>
        <w:t>забруднення</w:t>
      </w:r>
      <w:r w:rsidRPr="00CC1065">
        <w:rPr>
          <w:b/>
          <w:color w:val="000000" w:themeColor="text1"/>
          <w:sz w:val="28"/>
          <w:szCs w:val="24"/>
          <w:lang w:val="uk-UA"/>
        </w:rPr>
        <w:t xml:space="preserve"> </w:t>
      </w:r>
      <w:r w:rsidRPr="00CC1065">
        <w:rPr>
          <w:b/>
          <w:snapToGrid w:val="0"/>
          <w:color w:val="000000" w:themeColor="text1"/>
          <w:sz w:val="28"/>
          <w:szCs w:val="24"/>
          <w:lang w:val="uk-UA"/>
        </w:rPr>
        <w:t xml:space="preserve">у </w:t>
      </w:r>
      <w:r w:rsidRPr="00CC1065">
        <w:rPr>
          <w:b/>
          <w:snapToGrid w:val="0"/>
          <w:color w:val="000000" w:themeColor="text1"/>
          <w:sz w:val="28"/>
          <w:szCs w:val="24"/>
        </w:rPr>
        <w:t>20</w:t>
      </w:r>
      <w:r w:rsidR="003061E0" w:rsidRPr="00CC1065">
        <w:rPr>
          <w:b/>
          <w:snapToGrid w:val="0"/>
          <w:color w:val="000000" w:themeColor="text1"/>
          <w:sz w:val="28"/>
          <w:szCs w:val="24"/>
          <w:lang w:val="uk-UA"/>
        </w:rPr>
        <w:t>21</w:t>
      </w:r>
      <w:r w:rsidRPr="00CC1065">
        <w:rPr>
          <w:b/>
          <w:snapToGrid w:val="0"/>
          <w:color w:val="000000" w:themeColor="text1"/>
          <w:sz w:val="28"/>
          <w:szCs w:val="24"/>
          <w:lang w:val="uk-UA"/>
        </w:rPr>
        <w:t xml:space="preserve"> році</w:t>
      </w:r>
    </w:p>
    <w:p w:rsidR="002B0BAC" w:rsidRPr="00CC1065" w:rsidRDefault="002B0BAC" w:rsidP="002B0BAC">
      <w:pPr>
        <w:jc w:val="center"/>
        <w:rPr>
          <w:b/>
          <w:snapToGrid w:val="0"/>
          <w:color w:val="000000" w:themeColor="text1"/>
          <w:sz w:val="24"/>
          <w:szCs w:val="24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223"/>
        <w:gridCol w:w="2332"/>
        <w:gridCol w:w="2433"/>
      </w:tblGrid>
      <w:tr w:rsidR="00CC1065" w:rsidRPr="00CC1065" w:rsidTr="00CC1065">
        <w:trPr>
          <w:trHeight w:val="276"/>
        </w:trPr>
        <w:tc>
          <w:tcPr>
            <w:tcW w:w="2831" w:type="pct"/>
            <w:vMerge w:val="restart"/>
            <w:shd w:val="clear" w:color="auto" w:fill="auto"/>
            <w:vAlign w:val="center"/>
          </w:tcPr>
          <w:p w:rsidR="002B0BAC" w:rsidRPr="00CC1065" w:rsidRDefault="002B0BAC" w:rsidP="002B0BAC">
            <w:pPr>
              <w:ind w:left="284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61" w:type="pct"/>
            <w:vMerge w:val="restart"/>
            <w:shd w:val="clear" w:color="auto" w:fill="auto"/>
            <w:vAlign w:val="center"/>
          </w:tcPr>
          <w:p w:rsidR="002B0BAC" w:rsidRPr="00CC1065" w:rsidRDefault="002B0BAC" w:rsidP="002B0BAC">
            <w:pPr>
              <w:ind w:left="284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Обсяги викидів</w:t>
            </w:r>
            <w:r w:rsidRPr="00CC1065">
              <w:rPr>
                <w:snapToGrid w:val="0"/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107" w:type="pct"/>
            <w:vMerge w:val="restart"/>
            <w:shd w:val="clear" w:color="auto" w:fill="auto"/>
            <w:vAlign w:val="center"/>
          </w:tcPr>
          <w:p w:rsidR="002B0BAC" w:rsidRPr="00CC1065" w:rsidRDefault="003061E0" w:rsidP="003061E0">
            <w:pPr>
              <w:ind w:left="284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2021 у % до 2020</w:t>
            </w:r>
          </w:p>
        </w:tc>
      </w:tr>
      <w:tr w:rsidR="00CC1065" w:rsidRPr="00CC1065" w:rsidTr="00CC1065">
        <w:trPr>
          <w:trHeight w:val="276"/>
        </w:trPr>
        <w:tc>
          <w:tcPr>
            <w:tcW w:w="283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BAC" w:rsidRPr="00CC1065" w:rsidRDefault="002B0BAC" w:rsidP="002B0BAC">
            <w:pPr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BAC" w:rsidRPr="00CC1065" w:rsidRDefault="002B0BAC" w:rsidP="002B0BAC">
            <w:pPr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0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BAC" w:rsidRPr="00CC1065" w:rsidRDefault="002B0BAC" w:rsidP="002B0BAC">
            <w:pPr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Усього, 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CC1065">
              <w:rPr>
                <w:b/>
                <w:color w:val="000000" w:themeColor="text1"/>
                <w:sz w:val="24"/>
                <w:szCs w:val="24"/>
              </w:rPr>
              <w:t>8298,4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CC1065">
              <w:rPr>
                <w:b/>
                <w:color w:val="000000" w:themeColor="text1"/>
                <w:sz w:val="24"/>
                <w:szCs w:val="24"/>
              </w:rPr>
              <w:t>87,5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метали та їх сполуки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91,6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з них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свинець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95,3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мідь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98,7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нікель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97,3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хром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97,2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цинк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100,7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арсен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103,0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метан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647338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2751,</w:t>
            </w:r>
            <w:r w:rsidR="00647338" w:rsidRPr="00CC1065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68,8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неметанові леткі органічні сполуки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424,9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138,7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оксид вуглецю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1629,0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99,5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діоксид та інші сполуки сірки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380,0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107,0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з них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діоксид сірки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361,7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105,8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сполуки азоту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1559,3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86,4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з них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CC1065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діоксид</w:t>
            </w:r>
            <w:proofErr w:type="spellEnd"/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азоту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734,4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83,6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оксид азоту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12,6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84,8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аміак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797,1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87,5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речовини у вигляді твердих суспендованих частинок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1535,1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112,7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стійкі органічні забруднювачі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5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з них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25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поліароматичні</w:t>
            </w:r>
            <w:proofErr w:type="spellEnd"/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вуглеводні (ПАВ)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ind w:left="142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1832B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</w:t>
            </w:r>
            <w:r w:rsidR="001832B2" w:rsidRPr="00CC1065">
              <w:rPr>
                <w:color w:val="000000" w:themeColor="text1"/>
                <w:sz w:val="24"/>
                <w:szCs w:val="24"/>
                <w:lang w:val="uk-UA"/>
              </w:rPr>
              <w:t>3</w:t>
            </w:r>
            <w:r w:rsidRPr="00CC1065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1832B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10</w:t>
            </w:r>
            <w:r w:rsidR="001832B2" w:rsidRPr="00CC1065">
              <w:rPr>
                <w:color w:val="000000" w:themeColor="text1"/>
                <w:sz w:val="24"/>
                <w:szCs w:val="24"/>
                <w:lang w:val="uk-UA"/>
              </w:rPr>
              <w:t>8</w:t>
            </w:r>
            <w:r w:rsidRPr="00CC1065">
              <w:rPr>
                <w:color w:val="000000" w:themeColor="text1"/>
                <w:sz w:val="24"/>
                <w:szCs w:val="24"/>
              </w:rPr>
              <w:t>,6</w:t>
            </w:r>
          </w:p>
        </w:tc>
      </w:tr>
      <w:tr w:rsidR="00CC1065" w:rsidRPr="00CC1065" w:rsidTr="00CC1065">
        <w:trPr>
          <w:trHeight w:val="170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02" w:rsidRPr="00CC1065" w:rsidRDefault="00F24202" w:rsidP="00F24202">
            <w:pPr>
              <w:rPr>
                <w:strike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Крім того, діоксид вуглецю, </w:t>
            </w:r>
            <w:proofErr w:type="spellStart"/>
            <w:r w:rsidRPr="00CC1065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млн.т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02" w:rsidRPr="00CC1065" w:rsidRDefault="00F24202" w:rsidP="00F2420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C1065">
              <w:rPr>
                <w:color w:val="000000" w:themeColor="text1"/>
                <w:sz w:val="24"/>
                <w:szCs w:val="24"/>
              </w:rPr>
              <w:t>85,6</w:t>
            </w:r>
          </w:p>
        </w:tc>
      </w:tr>
    </w:tbl>
    <w:p w:rsidR="00CC1065" w:rsidRPr="00CC1065" w:rsidRDefault="00CC1065" w:rsidP="00CC1065">
      <w:pPr>
        <w:rPr>
          <w:color w:val="000000" w:themeColor="text1"/>
          <w:lang w:val="en-US"/>
        </w:rPr>
      </w:pPr>
      <w:r w:rsidRPr="00CC1065">
        <w:rPr>
          <w:color w:val="000000" w:themeColor="text1"/>
          <w:lang w:val="en-US"/>
        </w:rPr>
        <w:t>___________</w:t>
      </w:r>
    </w:p>
    <w:p w:rsidR="003061E0" w:rsidRPr="00CC1065" w:rsidRDefault="003061E0" w:rsidP="00CC1065">
      <w:pPr>
        <w:rPr>
          <w:color w:val="000000" w:themeColor="text1"/>
          <w:lang w:val="uk-UA"/>
        </w:rPr>
      </w:pPr>
      <w:r w:rsidRPr="00CC1065">
        <w:rPr>
          <w:color w:val="000000" w:themeColor="text1"/>
          <w:vertAlign w:val="superscript"/>
          <w:lang w:val="uk-UA"/>
        </w:rPr>
        <w:t>1</w:t>
      </w:r>
      <w:r w:rsidRPr="00CC1065">
        <w:rPr>
          <w:color w:val="000000" w:themeColor="text1"/>
          <w:lang w:val="uk-UA"/>
        </w:rPr>
        <w:t>Від стаціонарних джерел забруднення</w:t>
      </w:r>
    </w:p>
    <w:p w:rsidR="002B0BAC" w:rsidRPr="00CC1065" w:rsidRDefault="002B0BAC" w:rsidP="00CC1065">
      <w:pPr>
        <w:jc w:val="both"/>
        <w:rPr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sectPr w:rsidR="002B0BAC" w:rsidRPr="00CC1065" w:rsidSect="00CC1065">
      <w:footerReference w:type="default" r:id="rId7"/>
      <w:pgSz w:w="11906" w:h="16838" w:code="9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A4C" w:rsidRDefault="00C36A4C" w:rsidP="009D7BB1">
      <w:r>
        <w:separator/>
      </w:r>
    </w:p>
  </w:endnote>
  <w:endnote w:type="continuationSeparator" w:id="0">
    <w:p w:rsidR="00C36A4C" w:rsidRDefault="00C36A4C" w:rsidP="009D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 w:rsidP="009D7BB1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9D7BB1" w:rsidRDefault="009D7BB1" w:rsidP="009D7BB1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2003-2022</w:t>
    </w:r>
  </w:p>
  <w:p w:rsidR="009D7BB1" w:rsidRDefault="009D7BB1" w:rsidP="009D7BB1">
    <w:pPr>
      <w:tabs>
        <w:tab w:val="left" w:pos="3432"/>
      </w:tabs>
      <w:autoSpaceDN w:val="0"/>
    </w:pPr>
    <w:r>
      <w:rPr>
        <w:b/>
        <w:sz w:val="16"/>
        <w:szCs w:val="16"/>
        <w:lang w:val="uk-UA"/>
      </w:rPr>
      <w:t>Дата останньої модифікації 1</w:t>
    </w:r>
    <w:r>
      <w:rPr>
        <w:b/>
        <w:sz w:val="16"/>
        <w:szCs w:val="16"/>
        <w:lang w:val="en-US"/>
      </w:rPr>
      <w:t>9</w:t>
    </w:r>
    <w:r>
      <w:rPr>
        <w:b/>
        <w:sz w:val="16"/>
        <w:szCs w:val="16"/>
        <w:lang w:val="uk-UA"/>
      </w:rPr>
      <w:t>/07/2022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A4C" w:rsidRDefault="00C36A4C" w:rsidP="009D7BB1">
      <w:r>
        <w:separator/>
      </w:r>
    </w:p>
  </w:footnote>
  <w:footnote w:type="continuationSeparator" w:id="0">
    <w:p w:rsidR="00C36A4C" w:rsidRDefault="00C36A4C" w:rsidP="009D7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516F9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774C8"/>
    <w:rsid w:val="00181886"/>
    <w:rsid w:val="00181E59"/>
    <w:rsid w:val="001832B2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0BAC"/>
    <w:rsid w:val="002B2520"/>
    <w:rsid w:val="002B35A9"/>
    <w:rsid w:val="002F7EA1"/>
    <w:rsid w:val="003061E0"/>
    <w:rsid w:val="00324FAE"/>
    <w:rsid w:val="00340E45"/>
    <w:rsid w:val="003755C4"/>
    <w:rsid w:val="0037790D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5F51B9"/>
    <w:rsid w:val="00614EF7"/>
    <w:rsid w:val="0064280E"/>
    <w:rsid w:val="00647338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E5D5F"/>
    <w:rsid w:val="0082490D"/>
    <w:rsid w:val="008348C1"/>
    <w:rsid w:val="008535C2"/>
    <w:rsid w:val="00857BEE"/>
    <w:rsid w:val="008661BD"/>
    <w:rsid w:val="008927B3"/>
    <w:rsid w:val="008B5908"/>
    <w:rsid w:val="008E51CD"/>
    <w:rsid w:val="009113A9"/>
    <w:rsid w:val="0091732D"/>
    <w:rsid w:val="00921094"/>
    <w:rsid w:val="00921252"/>
    <w:rsid w:val="00921CD7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D7BB1"/>
    <w:rsid w:val="009E13D4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72D"/>
    <w:rsid w:val="00A875E1"/>
    <w:rsid w:val="00A948C6"/>
    <w:rsid w:val="00AB03F2"/>
    <w:rsid w:val="00AB3729"/>
    <w:rsid w:val="00AB6362"/>
    <w:rsid w:val="00AE232E"/>
    <w:rsid w:val="00AE408D"/>
    <w:rsid w:val="00B04149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837FC"/>
    <w:rsid w:val="00B91A29"/>
    <w:rsid w:val="00B934AF"/>
    <w:rsid w:val="00B964D2"/>
    <w:rsid w:val="00BB0435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36A4C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1065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24202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0D2F2-D5B8-436E-B709-87458114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9D7BB1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D7BB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D7BB1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D7BB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7B41-DA70-499E-B017-B8857EDD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266</cp:revision>
  <cp:lastPrinted>2017-12-20T15:28:00Z</cp:lastPrinted>
  <dcterms:created xsi:type="dcterms:W3CDTF">2017-12-01T07:46:00Z</dcterms:created>
  <dcterms:modified xsi:type="dcterms:W3CDTF">2022-07-19T12:07:00Z</dcterms:modified>
</cp:coreProperties>
</file>