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A48" w:rsidRDefault="00756A48" w:rsidP="00756A48">
      <w:pPr>
        <w:pStyle w:val="1"/>
        <w:spacing w:after="240" w:afterAutospacing="0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Робоча сила</w:t>
      </w:r>
      <w:r w:rsidRPr="00FB7601">
        <w:rPr>
          <w:sz w:val="27"/>
          <w:szCs w:val="27"/>
          <w:lang w:val="uk-U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587"/>
        <w:gridCol w:w="1390"/>
        <w:gridCol w:w="1296"/>
        <w:gridCol w:w="1393"/>
        <w:gridCol w:w="1296"/>
      </w:tblGrid>
      <w:tr w:rsidR="00756A48" w:rsidRPr="004F215D" w:rsidTr="005632A0">
        <w:tc>
          <w:tcPr>
            <w:tcW w:w="1301" w:type="pct"/>
            <w:vMerge w:val="restart"/>
            <w:shd w:val="clear" w:color="auto" w:fill="auto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497" w:type="pct"/>
            <w:gridSpan w:val="4"/>
            <w:shd w:val="clear" w:color="auto" w:fill="auto"/>
            <w:vAlign w:val="center"/>
          </w:tcPr>
          <w:p w:rsidR="00756A48" w:rsidRPr="00100AED" w:rsidRDefault="00756A48" w:rsidP="00756A4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20</w:t>
            </w:r>
            <w:r>
              <w:rPr>
                <w:b w:val="0"/>
                <w:sz w:val="24"/>
                <w:szCs w:val="24"/>
                <w:lang w:val="uk-UA"/>
              </w:rPr>
              <w:t>21</w:t>
            </w:r>
          </w:p>
        </w:tc>
      </w:tr>
      <w:tr w:rsidR="00756A48" w:rsidRPr="004F215D" w:rsidTr="005632A0">
        <w:tc>
          <w:tcPr>
            <w:tcW w:w="1301" w:type="pct"/>
            <w:vMerge/>
            <w:shd w:val="clear" w:color="auto" w:fill="auto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січень-червень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січень-вересень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січень-грудень</w:t>
            </w:r>
          </w:p>
        </w:tc>
      </w:tr>
      <w:tr w:rsidR="00756A48" w:rsidRPr="004F215D" w:rsidTr="005632A0">
        <w:trPr>
          <w:trHeight w:hRule="exact" w:val="461"/>
        </w:trPr>
        <w:tc>
          <w:tcPr>
            <w:tcW w:w="1301" w:type="pct"/>
            <w:shd w:val="clear" w:color="auto" w:fill="auto"/>
            <w:vAlign w:val="center"/>
          </w:tcPr>
          <w:p w:rsidR="00756A48" w:rsidRPr="004F215D" w:rsidRDefault="00756A48" w:rsidP="00FC4CEE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Робоча сила</w:t>
            </w:r>
            <w:r w:rsidRPr="004F215D">
              <w:rPr>
                <w:color w:val="000000"/>
                <w:vertAlign w:val="superscript"/>
              </w:rPr>
              <w:t xml:space="preserve">  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в середньому за період, тис. осіб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756A48" w:rsidRPr="004F215D" w:rsidRDefault="00756A48" w:rsidP="00FC4CE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443,9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443,7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445,4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443,5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443,6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442,9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444,1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442,1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430,5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429,8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431,3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429,5</w:t>
            </w:r>
          </w:p>
        </w:tc>
      </w:tr>
      <w:tr w:rsidR="000D1DB5" w:rsidRPr="004F215D" w:rsidTr="005632A0"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 xml:space="preserve">Рівень </w:t>
            </w:r>
            <w:r>
              <w:rPr>
                <w:color w:val="000000"/>
              </w:rPr>
              <w:t>участі</w:t>
            </w:r>
            <w:r w:rsidRPr="004F215D">
              <w:rPr>
                <w:color w:val="000000"/>
              </w:rPr>
              <w:t xml:space="preserve"> населення</w:t>
            </w:r>
            <w:r>
              <w:rPr>
                <w:color w:val="000000"/>
              </w:rPr>
              <w:t xml:space="preserve"> в робочій силі</w:t>
            </w:r>
            <w:r w:rsidRPr="004F215D">
              <w:rPr>
                <w:color w:val="000000"/>
                <w:vertAlign w:val="superscript"/>
              </w:rPr>
              <w:t xml:space="preserve">  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у % до населення відповідної вікової групи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51,2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51,2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51,4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51,2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57,9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57,8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57,9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57,7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67,9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67,8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68,0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67,8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Зайняте населення</w:t>
            </w:r>
            <w:r w:rsidRPr="004F215D">
              <w:rPr>
                <w:color w:val="000000"/>
                <w:vertAlign w:val="superscript"/>
              </w:rPr>
              <w:t xml:space="preserve">  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в середньому за період, тис. осіб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388,1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391,0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393,4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390,7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387,8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390,2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392,1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389,3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374,7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377,1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379,3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376,7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Рівень зайнятості населення</w:t>
            </w:r>
            <w:r w:rsidRPr="004F215D">
              <w:rPr>
                <w:color w:val="000000"/>
                <w:vertAlign w:val="superscript"/>
              </w:rPr>
              <w:t xml:space="preserve">  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у % до населення відповідної вікової групи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44,8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45,1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45,4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45,1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50,6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50,9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51,2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50,8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59,1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59,5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59,8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59,4</w:t>
            </w:r>
          </w:p>
        </w:tc>
      </w:tr>
      <w:tr w:rsidR="000D1DB5" w:rsidRPr="004F215D" w:rsidTr="005632A0">
        <w:trPr>
          <w:trHeight w:hRule="exact" w:val="673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Безробітне населення (за методологією МОП)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>в середньому за період, тис. осіб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55,8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52,8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55,8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52,8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55,8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52,8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 xml:space="preserve">Рівень безробіття населення </w:t>
            </w:r>
          </w:p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(за методологією МОП)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4F215D">
              <w:rPr>
                <w:b w:val="0"/>
                <w:sz w:val="24"/>
                <w:szCs w:val="24"/>
                <w:lang w:val="uk-UA"/>
              </w:rPr>
              <w:t xml:space="preserve">у % до </w:t>
            </w:r>
            <w:r>
              <w:rPr>
                <w:b w:val="0"/>
                <w:sz w:val="24"/>
                <w:szCs w:val="24"/>
                <w:lang w:val="uk-UA"/>
              </w:rPr>
              <w:t>робочої сили</w:t>
            </w:r>
            <w:r w:rsidRPr="004F215D">
              <w:rPr>
                <w:b w:val="0"/>
                <w:sz w:val="24"/>
                <w:szCs w:val="24"/>
                <w:lang w:val="uk-UA"/>
              </w:rPr>
              <w:t xml:space="preserve"> відповідної вікової групи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12,6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11,7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11,9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4F215D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12,6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11,7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11,9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4F215D" w:rsidRDefault="000D1DB5" w:rsidP="000D1DB5">
            <w:pPr>
              <w:suppressAutoHyphens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13,0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12,3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12,1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12,3</w:t>
            </w:r>
          </w:p>
        </w:tc>
      </w:tr>
      <w:tr w:rsidR="000D1DB5" w:rsidRPr="00756A48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756A48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756A48">
              <w:rPr>
                <w:color w:val="000000"/>
              </w:rPr>
              <w:t>Особи, які не входять до складу робочої сили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0D1DB5" w:rsidRPr="00756A48" w:rsidRDefault="000D1DB5" w:rsidP="000D1DB5">
            <w:pPr>
              <w:pStyle w:val="1"/>
              <w:spacing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756A48">
              <w:rPr>
                <w:b w:val="0"/>
                <w:sz w:val="24"/>
                <w:szCs w:val="24"/>
                <w:lang w:val="uk-UA"/>
              </w:rPr>
              <w:t>в середньому за період, тис. осіб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0D1DB5" w:rsidRPr="00756A48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756A48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756A48">
              <w:rPr>
                <w:color w:val="000000"/>
              </w:rPr>
              <w:t>у віці 15 років і старше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756A48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422,9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423,1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421,5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423,3</w:t>
            </w:r>
          </w:p>
        </w:tc>
      </w:tr>
      <w:tr w:rsidR="000D1DB5" w:rsidRPr="00756A48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756A48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756A48">
              <w:rPr>
                <w:color w:val="000000"/>
              </w:rPr>
              <w:t>у віці 15-70 років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756A48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322,8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323,5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322,4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324,3</w:t>
            </w:r>
          </w:p>
        </w:tc>
      </w:tr>
      <w:tr w:rsidR="000D1DB5" w:rsidRPr="004F215D" w:rsidTr="005632A0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:rsidR="000D1DB5" w:rsidRPr="00756A48" w:rsidRDefault="000D1DB5" w:rsidP="000D1DB5">
            <w:pPr>
              <w:suppressAutoHyphens/>
              <w:adjustRightInd w:val="0"/>
              <w:rPr>
                <w:color w:val="000000"/>
              </w:rPr>
            </w:pPr>
            <w:r w:rsidRPr="00756A48">
              <w:rPr>
                <w:color w:val="000000"/>
              </w:rPr>
              <w:t>працездатного віку (15-59 років)</w:t>
            </w: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0D1DB5" w:rsidRPr="004F215D" w:rsidRDefault="000D1DB5" w:rsidP="000D1D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203,2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203,9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202,5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DB5" w:rsidRPr="000D1DB5" w:rsidRDefault="000D1DB5" w:rsidP="00DB561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D1DB5">
              <w:rPr>
                <w:b w:val="0"/>
                <w:sz w:val="24"/>
                <w:szCs w:val="24"/>
                <w:lang w:val="uk-UA"/>
              </w:rPr>
              <w:t>204,2</w:t>
            </w:r>
          </w:p>
        </w:tc>
      </w:tr>
    </w:tbl>
    <w:p w:rsidR="00756A48" w:rsidRDefault="00756A48" w:rsidP="005632A0">
      <w:pPr>
        <w:suppressAutoHyphens/>
        <w:adjustRightInd w:val="0"/>
        <w:ind w:left="426" w:right="-426" w:firstLine="283"/>
        <w:jc w:val="both"/>
        <w:rPr>
          <w:color w:val="000000"/>
          <w:sz w:val="20"/>
          <w:szCs w:val="20"/>
        </w:rPr>
      </w:pPr>
      <w:bookmarkStart w:id="0" w:name="_GoBack"/>
      <w:bookmarkEnd w:id="0"/>
    </w:p>
    <w:sectPr w:rsidR="00756A48" w:rsidSect="009E359E">
      <w:footerReference w:type="default" r:id="rId6"/>
      <w:pgSz w:w="11906" w:h="16838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9E" w:rsidRDefault="009E359E" w:rsidP="009E359E">
      <w:r>
        <w:separator/>
      </w:r>
    </w:p>
  </w:endnote>
  <w:endnote w:type="continuationSeparator" w:id="0">
    <w:p w:rsidR="009E359E" w:rsidRDefault="009E359E" w:rsidP="009E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59E" w:rsidRDefault="009E359E" w:rsidP="009E359E">
    <w:pPr>
      <w:tabs>
        <w:tab w:val="center" w:pos="4677"/>
        <w:tab w:val="right" w:pos="9355"/>
      </w:tabs>
      <w:rPr>
        <w:b/>
        <w:sz w:val="16"/>
        <w:szCs w:val="16"/>
      </w:rPr>
    </w:pPr>
    <w:r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9E359E" w:rsidRDefault="009E359E" w:rsidP="009E359E">
    <w:pPr>
      <w:tabs>
        <w:tab w:val="center" w:pos="4677"/>
        <w:tab w:val="right" w:pos="9355"/>
      </w:tabs>
      <w:rPr>
        <w:b/>
        <w:sz w:val="16"/>
        <w:szCs w:val="16"/>
      </w:rPr>
    </w:pPr>
    <w:r>
      <w:rPr>
        <w:b/>
        <w:sz w:val="16"/>
        <w:szCs w:val="16"/>
      </w:rPr>
      <w:t>© Головне управління статистики у Тернопільській області, 2003-2022</w:t>
    </w:r>
  </w:p>
  <w:p w:rsidR="009E359E" w:rsidRDefault="009E359E" w:rsidP="009E359E">
    <w:pPr>
      <w:pStyle w:val="ab"/>
    </w:pPr>
    <w:r>
      <w:rPr>
        <w:b/>
        <w:sz w:val="16"/>
        <w:szCs w:val="16"/>
      </w:rPr>
      <w:t xml:space="preserve">Дата останньої модифікації  </w:t>
    </w:r>
    <w:r>
      <w:rPr>
        <w:b/>
        <w:sz w:val="16"/>
        <w:szCs w:val="16"/>
        <w:lang w:val="en-US"/>
      </w:rPr>
      <w:t>30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3</w:t>
    </w:r>
    <w:r>
      <w:rPr>
        <w:b/>
        <w:sz w:val="16"/>
        <w:szCs w:val="16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9E" w:rsidRDefault="009E359E" w:rsidP="009E359E">
      <w:r>
        <w:separator/>
      </w:r>
    </w:p>
  </w:footnote>
  <w:footnote w:type="continuationSeparator" w:id="0">
    <w:p w:rsidR="009E359E" w:rsidRDefault="009E359E" w:rsidP="009E3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8A"/>
    <w:rsid w:val="0006521E"/>
    <w:rsid w:val="000D1DB5"/>
    <w:rsid w:val="00100AED"/>
    <w:rsid w:val="00115C26"/>
    <w:rsid w:val="0019625F"/>
    <w:rsid w:val="001B486E"/>
    <w:rsid w:val="001C0D10"/>
    <w:rsid w:val="001C18A8"/>
    <w:rsid w:val="00210871"/>
    <w:rsid w:val="0028201D"/>
    <w:rsid w:val="002A5E4B"/>
    <w:rsid w:val="002D6D6F"/>
    <w:rsid w:val="002D7046"/>
    <w:rsid w:val="002E66C0"/>
    <w:rsid w:val="002E7A5A"/>
    <w:rsid w:val="003017DC"/>
    <w:rsid w:val="003031C9"/>
    <w:rsid w:val="00321983"/>
    <w:rsid w:val="003278F3"/>
    <w:rsid w:val="00364459"/>
    <w:rsid w:val="00375E0C"/>
    <w:rsid w:val="003B3D8A"/>
    <w:rsid w:val="003E2229"/>
    <w:rsid w:val="00434D45"/>
    <w:rsid w:val="0046319E"/>
    <w:rsid w:val="00483E29"/>
    <w:rsid w:val="004C03A1"/>
    <w:rsid w:val="004D096F"/>
    <w:rsid w:val="005354F0"/>
    <w:rsid w:val="005447F5"/>
    <w:rsid w:val="005472BE"/>
    <w:rsid w:val="0056300D"/>
    <w:rsid w:val="005632A0"/>
    <w:rsid w:val="00582EAB"/>
    <w:rsid w:val="005C0354"/>
    <w:rsid w:val="005C1D58"/>
    <w:rsid w:val="00653965"/>
    <w:rsid w:val="006E2DDA"/>
    <w:rsid w:val="006E67D5"/>
    <w:rsid w:val="00726319"/>
    <w:rsid w:val="00737DBB"/>
    <w:rsid w:val="00755C3C"/>
    <w:rsid w:val="00756A48"/>
    <w:rsid w:val="007D4387"/>
    <w:rsid w:val="008100FF"/>
    <w:rsid w:val="00920DB9"/>
    <w:rsid w:val="009334B2"/>
    <w:rsid w:val="009A4D0D"/>
    <w:rsid w:val="009C795C"/>
    <w:rsid w:val="009D4E4D"/>
    <w:rsid w:val="009E359E"/>
    <w:rsid w:val="00A03866"/>
    <w:rsid w:val="00A128F0"/>
    <w:rsid w:val="00A23248"/>
    <w:rsid w:val="00A90A8A"/>
    <w:rsid w:val="00B77D90"/>
    <w:rsid w:val="00CF61B4"/>
    <w:rsid w:val="00D068A4"/>
    <w:rsid w:val="00D66872"/>
    <w:rsid w:val="00DB561F"/>
    <w:rsid w:val="00DD36E9"/>
    <w:rsid w:val="00DF50E4"/>
    <w:rsid w:val="00E234A5"/>
    <w:rsid w:val="00E56388"/>
    <w:rsid w:val="00E678C1"/>
    <w:rsid w:val="00E84CF0"/>
    <w:rsid w:val="00F03B02"/>
    <w:rsid w:val="00F93A85"/>
    <w:rsid w:val="00FC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08941-47B4-4358-B1B6-F16E65DD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A4D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A4D0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Normal (Web)"/>
    <w:basedOn w:val="a"/>
    <w:rsid w:val="00755C3C"/>
    <w:pPr>
      <w:spacing w:before="100" w:beforeAutospacing="1" w:after="100" w:afterAutospacing="1"/>
    </w:pPr>
    <w:rPr>
      <w:rFonts w:ascii="Verdana" w:hAnsi="Verdana"/>
      <w:color w:val="1166AA"/>
      <w:sz w:val="20"/>
      <w:szCs w:val="20"/>
      <w:lang w:eastAsia="uk-UA"/>
    </w:rPr>
  </w:style>
  <w:style w:type="paragraph" w:styleId="a5">
    <w:name w:val="Body Text Indent"/>
    <w:basedOn w:val="a"/>
    <w:link w:val="a6"/>
    <w:rsid w:val="00755C3C"/>
    <w:pPr>
      <w:ind w:firstLine="284"/>
      <w:jc w:val="both"/>
    </w:pPr>
    <w:rPr>
      <w:rFonts w:ascii="Verdana" w:eastAsia="Verdana" w:hAnsi="Verdana"/>
      <w:spacing w:val="-2"/>
      <w:sz w:val="20"/>
      <w:szCs w:val="20"/>
    </w:rPr>
  </w:style>
  <w:style w:type="character" w:customStyle="1" w:styleId="a6">
    <w:name w:val="Основний текст з відступом Знак"/>
    <w:basedOn w:val="a0"/>
    <w:link w:val="a5"/>
    <w:rsid w:val="00755C3C"/>
    <w:rPr>
      <w:rFonts w:ascii="Verdana" w:eastAsia="Verdana" w:hAnsi="Verdana" w:cs="Times New Roman"/>
      <w:spacing w:val="-2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22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222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9E359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E3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E359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E35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I.Valchuk</dc:creator>
  <cp:keywords/>
  <dc:description/>
  <cp:lastModifiedBy>Y.Mazurok</cp:lastModifiedBy>
  <cp:revision>13</cp:revision>
  <cp:lastPrinted>2019-06-14T07:52:00Z</cp:lastPrinted>
  <dcterms:created xsi:type="dcterms:W3CDTF">2020-06-25T12:15:00Z</dcterms:created>
  <dcterms:modified xsi:type="dcterms:W3CDTF">2022-03-30T07:53:00Z</dcterms:modified>
</cp:coreProperties>
</file>